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9B7E" w14:textId="77777777" w:rsidR="00DC018B" w:rsidRPr="00DC018B" w:rsidRDefault="005E45FB" w:rsidP="00DC018B">
      <w:pPr>
        <w:ind w:left="-993" w:right="-514"/>
        <w:rPr>
          <w:b/>
          <w:sz w:val="28"/>
          <w:szCs w:val="28"/>
        </w:rPr>
      </w:pPr>
      <w:r w:rsidRPr="00CE2232">
        <w:rPr>
          <w:b/>
        </w:rPr>
        <w:t>Specialist</w:t>
      </w:r>
      <w:r w:rsidR="005E21DA" w:rsidRPr="00CE2232">
        <w:rPr>
          <w:b/>
        </w:rPr>
        <w:t xml:space="preserve"> </w:t>
      </w:r>
      <w:r w:rsidR="000C057D" w:rsidRPr="00CE2232">
        <w:rPr>
          <w:b/>
        </w:rPr>
        <w:t>/ Non-approved</w:t>
      </w:r>
      <w:r w:rsidR="00AA0CC5">
        <w:rPr>
          <w:b/>
        </w:rPr>
        <w:t xml:space="preserve"> </w:t>
      </w:r>
      <w:r w:rsidR="00CE2232" w:rsidRPr="00CE2232">
        <w:rPr>
          <w:b/>
        </w:rPr>
        <w:t>/</w:t>
      </w:r>
      <w:r w:rsidR="00AA0CC5">
        <w:rPr>
          <w:b/>
        </w:rPr>
        <w:t xml:space="preserve"> </w:t>
      </w:r>
      <w:r w:rsidR="00CE2232" w:rsidRPr="00CE2232">
        <w:rPr>
          <w:b/>
        </w:rPr>
        <w:t xml:space="preserve">Non-Formulary </w:t>
      </w:r>
      <w:r w:rsidR="000C057D" w:rsidRPr="00CE2232">
        <w:rPr>
          <w:b/>
        </w:rPr>
        <w:t>Medicines</w:t>
      </w:r>
      <w:r w:rsidRPr="00CE2232">
        <w:rPr>
          <w:b/>
        </w:rPr>
        <w:t xml:space="preserve"> – </w:t>
      </w:r>
      <w:r w:rsidR="002D30C0" w:rsidRPr="00CE2232">
        <w:rPr>
          <w:b/>
        </w:rPr>
        <w:t>Information for P</w:t>
      </w:r>
      <w:r w:rsidR="004F1937" w:rsidRPr="00CE2232">
        <w:rPr>
          <w:b/>
        </w:rPr>
        <w:t>atients</w:t>
      </w:r>
    </w:p>
    <w:p w14:paraId="78F1243C" w14:textId="77777777" w:rsidR="002D30C0" w:rsidRPr="00FC6BB7" w:rsidRDefault="00DC018B" w:rsidP="00FC6BB7">
      <w:pPr>
        <w:ind w:left="-993" w:right="-514"/>
        <w:rPr>
          <w:sz w:val="20"/>
          <w:szCs w:val="20"/>
        </w:rPr>
      </w:pPr>
      <w:r>
        <w:rPr>
          <w:b/>
          <w:sz w:val="28"/>
          <w:szCs w:val="28"/>
        </w:rPr>
        <w:tab/>
      </w:r>
    </w:p>
    <w:p w14:paraId="56080E7A" w14:textId="0E8866EB" w:rsidR="0070748D" w:rsidRDefault="0070748D" w:rsidP="00FC6BB7">
      <w:pPr>
        <w:pStyle w:val="Header"/>
        <w:spacing w:before="0" w:after="0"/>
        <w:ind w:left="-993" w:right="-394"/>
        <w:rPr>
          <w:rFonts w:eastAsia="Arial Unicode MS" w:cs="Arial"/>
          <w:noProof/>
          <w:sz w:val="22"/>
          <w:szCs w:val="22"/>
        </w:rPr>
      </w:pPr>
      <w:r>
        <w:rPr>
          <w:rFonts w:eastAsia="Arial Unicode MS" w:cs="Arial"/>
          <w:noProof/>
          <w:sz w:val="22"/>
          <w:szCs w:val="22"/>
        </w:rPr>
        <w:t xml:space="preserve">Patient Name: </w:t>
      </w:r>
      <w:r w:rsidRPr="00FC6BB7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6BB7">
        <w:rPr>
          <w:rFonts w:cs="Arial"/>
          <w:sz w:val="22"/>
          <w:szCs w:val="22"/>
        </w:rPr>
        <w:instrText xml:space="preserve"> FORMTEXT </w:instrText>
      </w:r>
      <w:r w:rsidRPr="00FC6BB7">
        <w:rPr>
          <w:rFonts w:cs="Arial"/>
          <w:sz w:val="22"/>
          <w:szCs w:val="22"/>
        </w:rPr>
      </w:r>
      <w:r w:rsidRPr="00FC6BB7">
        <w:rPr>
          <w:rFonts w:cs="Arial"/>
          <w:sz w:val="22"/>
          <w:szCs w:val="22"/>
        </w:rPr>
        <w:fldChar w:fldCharType="separate"/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 xml:space="preserve">               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cs="Arial"/>
          <w:sz w:val="22"/>
          <w:szCs w:val="22"/>
        </w:rPr>
        <w:fldChar w:fldCharType="end"/>
      </w:r>
      <w:r>
        <w:rPr>
          <w:rFonts w:eastAsia="Arial Unicode MS" w:cs="Arial"/>
          <w:noProof/>
          <w:sz w:val="22"/>
          <w:szCs w:val="22"/>
        </w:rPr>
        <w:tab/>
      </w:r>
      <w:r w:rsidR="00CE2232">
        <w:rPr>
          <w:rFonts w:eastAsia="Arial Unicode MS" w:cs="Arial"/>
          <w:noProof/>
          <w:sz w:val="22"/>
          <w:szCs w:val="22"/>
        </w:rPr>
        <w:t xml:space="preserve">        </w:t>
      </w:r>
      <w:r>
        <w:rPr>
          <w:rFonts w:eastAsia="Arial Unicode MS" w:cs="Arial"/>
          <w:noProof/>
          <w:sz w:val="22"/>
          <w:szCs w:val="22"/>
        </w:rPr>
        <w:t>NHS number:</w:t>
      </w:r>
      <w:r w:rsidRPr="0070748D">
        <w:rPr>
          <w:rFonts w:cs="Arial"/>
          <w:sz w:val="22"/>
          <w:szCs w:val="22"/>
        </w:rPr>
        <w:t xml:space="preserve"> </w:t>
      </w:r>
      <w:bookmarkStart w:id="0" w:name="_Hlk150861705"/>
      <w:r w:rsidRPr="00FC6BB7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6BB7">
        <w:rPr>
          <w:rFonts w:cs="Arial"/>
          <w:sz w:val="22"/>
          <w:szCs w:val="22"/>
        </w:rPr>
        <w:instrText xml:space="preserve"> FORMTEXT </w:instrText>
      </w:r>
      <w:r w:rsidRPr="00FC6BB7">
        <w:rPr>
          <w:rFonts w:cs="Arial"/>
          <w:sz w:val="22"/>
          <w:szCs w:val="22"/>
        </w:rPr>
      </w:r>
      <w:r w:rsidRPr="00FC6BB7">
        <w:rPr>
          <w:rFonts w:cs="Arial"/>
          <w:sz w:val="22"/>
          <w:szCs w:val="22"/>
        </w:rPr>
        <w:fldChar w:fldCharType="separate"/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 xml:space="preserve">                  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cs="Arial"/>
          <w:sz w:val="22"/>
          <w:szCs w:val="22"/>
        </w:rPr>
        <w:fldChar w:fldCharType="end"/>
      </w:r>
      <w:r w:rsidR="00CE2232">
        <w:rPr>
          <w:rFonts w:cs="Arial"/>
          <w:sz w:val="22"/>
          <w:szCs w:val="22"/>
        </w:rPr>
        <w:t xml:space="preserve">         </w:t>
      </w:r>
      <w:bookmarkEnd w:id="0"/>
      <w:r w:rsidR="00CE2232">
        <w:rPr>
          <w:rFonts w:cs="Arial"/>
          <w:sz w:val="22"/>
          <w:szCs w:val="22"/>
        </w:rPr>
        <w:t xml:space="preserve">Date: </w:t>
      </w:r>
      <w:r w:rsidR="00CE2232" w:rsidRPr="00FC6BB7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E2232" w:rsidRPr="00FC6BB7">
        <w:rPr>
          <w:rFonts w:cs="Arial"/>
          <w:sz w:val="22"/>
          <w:szCs w:val="22"/>
        </w:rPr>
        <w:instrText xml:space="preserve"> FORMTEXT </w:instrText>
      </w:r>
      <w:r w:rsidR="00CE2232" w:rsidRPr="00FC6BB7">
        <w:rPr>
          <w:rFonts w:cs="Arial"/>
          <w:sz w:val="22"/>
          <w:szCs w:val="22"/>
        </w:rPr>
      </w:r>
      <w:r w:rsidR="00CE2232" w:rsidRPr="00FC6BB7">
        <w:rPr>
          <w:rFonts w:cs="Arial"/>
          <w:sz w:val="22"/>
          <w:szCs w:val="22"/>
        </w:rPr>
        <w:fldChar w:fldCharType="separate"/>
      </w:r>
      <w:r w:rsidR="00CE2232" w:rsidRPr="00FC6BB7">
        <w:rPr>
          <w:rFonts w:eastAsia="Arial Unicode MS" w:cs="Arial"/>
          <w:noProof/>
          <w:sz w:val="22"/>
          <w:szCs w:val="22"/>
        </w:rPr>
        <w:t> </w:t>
      </w:r>
      <w:r w:rsidR="00CE2232" w:rsidRPr="00FC6BB7">
        <w:rPr>
          <w:rFonts w:eastAsia="Arial Unicode MS" w:cs="Arial"/>
          <w:noProof/>
          <w:sz w:val="22"/>
          <w:szCs w:val="22"/>
        </w:rPr>
        <w:t> </w:t>
      </w:r>
      <w:r w:rsidR="00CE2232" w:rsidRPr="00FC6BB7">
        <w:rPr>
          <w:rFonts w:eastAsia="Arial Unicode MS" w:cs="Arial"/>
          <w:noProof/>
          <w:sz w:val="22"/>
          <w:szCs w:val="22"/>
        </w:rPr>
        <w:t> </w:t>
      </w:r>
      <w:r w:rsidR="00CE2232" w:rsidRPr="00FC6BB7">
        <w:rPr>
          <w:rFonts w:eastAsia="Arial Unicode MS" w:cs="Arial"/>
          <w:noProof/>
          <w:sz w:val="22"/>
          <w:szCs w:val="22"/>
        </w:rPr>
        <w:t> </w:t>
      </w:r>
      <w:r w:rsidR="00CE2232" w:rsidRPr="00FC6BB7">
        <w:rPr>
          <w:rFonts w:eastAsia="Arial Unicode MS" w:cs="Arial"/>
          <w:noProof/>
          <w:sz w:val="22"/>
          <w:szCs w:val="22"/>
        </w:rPr>
        <w:t xml:space="preserve">                  </w:t>
      </w:r>
      <w:r w:rsidR="00CE2232" w:rsidRPr="00FC6BB7">
        <w:rPr>
          <w:rFonts w:eastAsia="Arial Unicode MS" w:cs="Arial"/>
          <w:noProof/>
          <w:sz w:val="22"/>
          <w:szCs w:val="22"/>
        </w:rPr>
        <w:t> </w:t>
      </w:r>
      <w:r w:rsidR="00CE2232" w:rsidRPr="00FC6BB7">
        <w:rPr>
          <w:rFonts w:cs="Arial"/>
          <w:sz w:val="22"/>
          <w:szCs w:val="22"/>
        </w:rPr>
        <w:fldChar w:fldCharType="end"/>
      </w:r>
      <w:r w:rsidR="00CE2232">
        <w:rPr>
          <w:rFonts w:cs="Arial"/>
          <w:sz w:val="22"/>
          <w:szCs w:val="22"/>
        </w:rPr>
        <w:t xml:space="preserve">         </w:t>
      </w:r>
    </w:p>
    <w:p w14:paraId="0E2041C1" w14:textId="77777777" w:rsidR="00DC018B" w:rsidRDefault="00DC018B" w:rsidP="00FC6BB7">
      <w:pPr>
        <w:pStyle w:val="Header"/>
        <w:spacing w:before="0" w:after="0"/>
        <w:ind w:right="-394"/>
        <w:rPr>
          <w:rFonts w:eastAsia="Arial Unicode MS" w:cs="Arial"/>
          <w:noProof/>
          <w:sz w:val="22"/>
          <w:szCs w:val="22"/>
        </w:rPr>
      </w:pPr>
    </w:p>
    <w:p w14:paraId="06873E04" w14:textId="77777777" w:rsidR="002D30C0" w:rsidRDefault="003D24B1" w:rsidP="00FC6BB7">
      <w:pPr>
        <w:pStyle w:val="Header"/>
        <w:spacing w:before="0" w:after="0"/>
        <w:ind w:left="-993" w:right="-394"/>
        <w:rPr>
          <w:rFonts w:eastAsia="Arial Unicode MS" w:cs="Arial"/>
          <w:noProof/>
          <w:sz w:val="22"/>
          <w:szCs w:val="22"/>
        </w:rPr>
      </w:pPr>
      <w:r w:rsidRPr="001D2DAC">
        <w:rPr>
          <w:rFonts w:eastAsia="Arial Unicode MS" w:cs="Arial"/>
          <w:noProof/>
          <w:sz w:val="22"/>
          <w:szCs w:val="22"/>
        </w:rPr>
        <w:t>I have recei</w:t>
      </w:r>
      <w:r w:rsidR="004F1937" w:rsidRPr="001D2DAC">
        <w:rPr>
          <w:rFonts w:eastAsia="Arial Unicode MS" w:cs="Arial"/>
          <w:noProof/>
          <w:sz w:val="22"/>
          <w:szCs w:val="22"/>
        </w:rPr>
        <w:t>ved a request from your hospital specialist</w:t>
      </w:r>
      <w:r w:rsidRPr="001D2DAC">
        <w:rPr>
          <w:rFonts w:eastAsia="Arial Unicode MS" w:cs="Arial"/>
          <w:noProof/>
          <w:sz w:val="22"/>
          <w:szCs w:val="22"/>
        </w:rPr>
        <w:t xml:space="preserve"> </w:t>
      </w:r>
      <w:r w:rsidR="004F1937" w:rsidRPr="00FC6BB7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4F1937" w:rsidRPr="00FC6BB7">
        <w:rPr>
          <w:rFonts w:cs="Arial"/>
          <w:sz w:val="22"/>
          <w:szCs w:val="22"/>
        </w:rPr>
        <w:instrText xml:space="preserve"> FORMTEXT </w:instrText>
      </w:r>
      <w:r w:rsidR="004F1937" w:rsidRPr="00FC6BB7">
        <w:rPr>
          <w:rFonts w:cs="Arial"/>
          <w:sz w:val="22"/>
          <w:szCs w:val="22"/>
        </w:rPr>
      </w:r>
      <w:r w:rsidR="004F1937" w:rsidRPr="00FC6BB7">
        <w:rPr>
          <w:rFonts w:cs="Arial"/>
          <w:sz w:val="22"/>
          <w:szCs w:val="22"/>
        </w:rPr>
        <w:fldChar w:fldCharType="separate"/>
      </w:r>
      <w:r w:rsidR="004F1937" w:rsidRPr="00FC6BB7">
        <w:rPr>
          <w:rFonts w:eastAsia="Arial Unicode MS" w:cs="Arial"/>
          <w:noProof/>
          <w:sz w:val="22"/>
          <w:szCs w:val="22"/>
        </w:rPr>
        <w:t> </w:t>
      </w:r>
      <w:r w:rsidR="004F1937" w:rsidRPr="00FC6BB7">
        <w:rPr>
          <w:rFonts w:eastAsia="Arial Unicode MS" w:cs="Arial"/>
          <w:noProof/>
          <w:sz w:val="22"/>
          <w:szCs w:val="22"/>
        </w:rPr>
        <w:t> </w:t>
      </w:r>
      <w:r w:rsidR="004F1937" w:rsidRPr="00FC6BB7">
        <w:rPr>
          <w:rFonts w:eastAsia="Arial Unicode MS" w:cs="Arial"/>
          <w:noProof/>
          <w:sz w:val="22"/>
          <w:szCs w:val="22"/>
        </w:rPr>
        <w:t> </w:t>
      </w:r>
      <w:r w:rsidR="004F1937" w:rsidRPr="00FC6BB7">
        <w:rPr>
          <w:rFonts w:eastAsia="Arial Unicode MS" w:cs="Arial"/>
          <w:noProof/>
          <w:sz w:val="22"/>
          <w:szCs w:val="22"/>
        </w:rPr>
        <w:t> </w:t>
      </w:r>
      <w:r w:rsidR="00DE7333" w:rsidRPr="00FC6BB7">
        <w:rPr>
          <w:rFonts w:eastAsia="Arial Unicode MS" w:cs="Arial"/>
          <w:noProof/>
          <w:sz w:val="22"/>
          <w:szCs w:val="22"/>
        </w:rPr>
        <w:t xml:space="preserve">                  </w:t>
      </w:r>
      <w:r w:rsidR="004F1937" w:rsidRPr="00FC6BB7">
        <w:rPr>
          <w:rFonts w:eastAsia="Arial Unicode MS" w:cs="Arial"/>
          <w:noProof/>
          <w:sz w:val="22"/>
          <w:szCs w:val="22"/>
        </w:rPr>
        <w:t> </w:t>
      </w:r>
      <w:r w:rsidR="004F1937" w:rsidRPr="00FC6BB7">
        <w:rPr>
          <w:rFonts w:cs="Arial"/>
          <w:sz w:val="22"/>
          <w:szCs w:val="22"/>
        </w:rPr>
        <w:fldChar w:fldCharType="end"/>
      </w:r>
      <w:bookmarkEnd w:id="1"/>
      <w:r w:rsidR="00DE7333">
        <w:rPr>
          <w:rFonts w:cs="Arial"/>
          <w:sz w:val="22"/>
          <w:szCs w:val="22"/>
        </w:rPr>
        <w:t xml:space="preserve"> </w:t>
      </w:r>
      <w:r w:rsidRPr="001D2DAC">
        <w:rPr>
          <w:rFonts w:cs="Arial"/>
          <w:sz w:val="22"/>
          <w:szCs w:val="22"/>
        </w:rPr>
        <w:t xml:space="preserve">to prescribe </w:t>
      </w:r>
      <w:r w:rsidRPr="00FC6BB7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6BB7">
        <w:rPr>
          <w:rFonts w:cs="Arial"/>
          <w:sz w:val="22"/>
          <w:szCs w:val="22"/>
        </w:rPr>
        <w:instrText xml:space="preserve"> FORMTEXT </w:instrText>
      </w:r>
      <w:r w:rsidRPr="00FC6BB7">
        <w:rPr>
          <w:rFonts w:cs="Arial"/>
          <w:sz w:val="22"/>
          <w:szCs w:val="22"/>
        </w:rPr>
      </w:r>
      <w:r w:rsidRPr="00FC6BB7">
        <w:rPr>
          <w:rFonts w:cs="Arial"/>
          <w:sz w:val="22"/>
          <w:szCs w:val="22"/>
        </w:rPr>
        <w:fldChar w:fldCharType="separate"/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="00DE7333" w:rsidRPr="00FC6BB7">
        <w:rPr>
          <w:rFonts w:eastAsia="Arial Unicode MS" w:cs="Arial"/>
          <w:noProof/>
          <w:sz w:val="22"/>
          <w:szCs w:val="22"/>
        </w:rPr>
        <w:t xml:space="preserve">                    </w:t>
      </w:r>
      <w:r w:rsidRPr="00FC6BB7">
        <w:rPr>
          <w:rFonts w:eastAsia="Arial Unicode MS" w:cs="Arial"/>
          <w:noProof/>
          <w:sz w:val="22"/>
          <w:szCs w:val="22"/>
        </w:rPr>
        <w:t> </w:t>
      </w:r>
      <w:r w:rsidRPr="00FC6BB7">
        <w:rPr>
          <w:rFonts w:cs="Arial"/>
          <w:sz w:val="22"/>
          <w:szCs w:val="22"/>
        </w:rPr>
        <w:fldChar w:fldCharType="end"/>
      </w:r>
      <w:r w:rsidR="00E93AF0" w:rsidRPr="001D2DAC">
        <w:rPr>
          <w:rFonts w:eastAsia="Arial Unicode MS" w:cs="Arial"/>
          <w:noProof/>
          <w:sz w:val="22"/>
          <w:szCs w:val="22"/>
        </w:rPr>
        <w:t>.</w:t>
      </w:r>
      <w:r w:rsidR="002D30C0" w:rsidRPr="001D2DAC">
        <w:rPr>
          <w:rFonts w:eastAsia="Arial Unicode MS" w:cs="Arial"/>
          <w:noProof/>
          <w:sz w:val="22"/>
          <w:szCs w:val="22"/>
        </w:rPr>
        <w:t xml:space="preserve"> </w:t>
      </w:r>
    </w:p>
    <w:p w14:paraId="0D62DC13" w14:textId="77777777" w:rsidR="003A3AE2" w:rsidRPr="001D2DAC" w:rsidRDefault="003A3AE2" w:rsidP="00FC6BB7">
      <w:pPr>
        <w:pStyle w:val="Header"/>
        <w:spacing w:before="0" w:after="0"/>
        <w:ind w:left="-993" w:right="-394"/>
        <w:rPr>
          <w:rFonts w:eastAsia="Arial Unicode MS" w:cs="Arial"/>
          <w:noProof/>
          <w:sz w:val="22"/>
          <w:szCs w:val="22"/>
        </w:rPr>
      </w:pPr>
    </w:p>
    <w:p w14:paraId="24A1765B" w14:textId="77777777" w:rsidR="0070748D" w:rsidRDefault="0070748D" w:rsidP="0070748D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  <w:r w:rsidRPr="00FC6BB7">
        <w:rPr>
          <w:b/>
          <w:sz w:val="22"/>
          <w:szCs w:val="22"/>
        </w:rPr>
        <w:t xml:space="preserve">I am contacting your hospital specialist to advise them </w:t>
      </w:r>
      <w:r w:rsidRPr="00FC6BB7">
        <w:rPr>
          <w:b/>
          <w:noProof/>
          <w:sz w:val="22"/>
          <w:szCs w:val="22"/>
        </w:rPr>
        <w:t>I am unable to prescribe this medicine for yo</w:t>
      </w:r>
      <w:r w:rsidR="00DC018B" w:rsidRPr="00FC6BB7">
        <w:rPr>
          <w:b/>
          <w:noProof/>
          <w:sz w:val="22"/>
          <w:szCs w:val="22"/>
        </w:rPr>
        <w:t>u for the reason(s) stated</w:t>
      </w:r>
      <w:r w:rsidR="00DC018B">
        <w:rPr>
          <w:b/>
          <w:noProof/>
          <w:sz w:val="22"/>
          <w:szCs w:val="22"/>
        </w:rPr>
        <w:t xml:space="preserve"> below</w:t>
      </w:r>
      <w:r w:rsidR="00593183">
        <w:rPr>
          <w:b/>
          <w:noProof/>
          <w:sz w:val="22"/>
          <w:szCs w:val="22"/>
        </w:rPr>
        <w:t>:</w:t>
      </w:r>
      <w:r w:rsidRPr="00FC6BB7">
        <w:rPr>
          <w:b/>
          <w:noProof/>
          <w:sz w:val="22"/>
          <w:szCs w:val="22"/>
        </w:rPr>
        <w:t xml:space="preserve"> </w:t>
      </w: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820"/>
      </w:tblGrid>
      <w:tr w:rsidR="00593183" w:rsidRPr="001D2DAC" w14:paraId="626D82FC" w14:textId="77777777" w:rsidTr="002C32DD">
        <w:trPr>
          <w:gridAfter w:val="1"/>
          <w:wAfter w:w="8820" w:type="dxa"/>
        </w:trPr>
        <w:tc>
          <w:tcPr>
            <w:tcW w:w="1353" w:type="dxa"/>
          </w:tcPr>
          <w:p w14:paraId="61465666" w14:textId="77777777" w:rsidR="00593183" w:rsidRPr="001D2DAC" w:rsidRDefault="00593183" w:rsidP="002C32DD">
            <w:pPr>
              <w:rPr>
                <w:sz w:val="16"/>
                <w:szCs w:val="16"/>
              </w:rPr>
            </w:pPr>
            <w:r w:rsidRPr="001D2DAC">
              <w:rPr>
                <w:sz w:val="16"/>
                <w:szCs w:val="16"/>
              </w:rPr>
              <w:t>Reason</w:t>
            </w:r>
            <w:r>
              <w:rPr>
                <w:sz w:val="16"/>
                <w:szCs w:val="16"/>
              </w:rPr>
              <w:t>(</w:t>
            </w:r>
            <w:r w:rsidRPr="001D2DAC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Pr="001D2DAC">
              <w:rPr>
                <w:sz w:val="16"/>
                <w:szCs w:val="16"/>
              </w:rPr>
              <w:t xml:space="preserve"> that apply are</w:t>
            </w:r>
            <w:r>
              <w:rPr>
                <w:sz w:val="16"/>
                <w:szCs w:val="16"/>
              </w:rPr>
              <w:t xml:space="preserve"> ticked</w:t>
            </w:r>
          </w:p>
        </w:tc>
      </w:tr>
      <w:tr w:rsidR="00593183" w:rsidRPr="001D2DAC" w14:paraId="2B649455" w14:textId="77777777" w:rsidTr="002C32DD">
        <w:sdt>
          <w:sdtPr>
            <w:rPr>
              <w:sz w:val="22"/>
              <w:szCs w:val="22"/>
            </w:rPr>
            <w:id w:val="-207958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1E46E806" w14:textId="037E6F41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213FE5EE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>It is a specialist medicine recommended for prescribing by hospital specialists only (see separate patient information leaflet for further information)</w:t>
            </w:r>
            <w:r>
              <w:rPr>
                <w:sz w:val="22"/>
                <w:szCs w:val="22"/>
              </w:rPr>
              <w:t>.</w:t>
            </w:r>
          </w:p>
        </w:tc>
      </w:tr>
      <w:tr w:rsidR="00593183" w:rsidRPr="001D2DAC" w14:paraId="3C1614E3" w14:textId="77777777" w:rsidTr="002C32DD">
        <w:sdt>
          <w:sdtPr>
            <w:rPr>
              <w:sz w:val="22"/>
              <w:szCs w:val="22"/>
            </w:rPr>
            <w:id w:val="148736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4C9B558C" w14:textId="0456E45E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7E2DBF70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 xml:space="preserve">It is a specialist medicine, dose, duration or use for which I do not have the necessary prescribing information, </w:t>
            </w:r>
            <w:proofErr w:type="gramStart"/>
            <w:r w:rsidRPr="001D2DAC">
              <w:rPr>
                <w:sz w:val="22"/>
                <w:szCs w:val="22"/>
              </w:rPr>
              <w:t>experience</w:t>
            </w:r>
            <w:proofErr w:type="gramEnd"/>
            <w:r w:rsidRPr="001D2DAC">
              <w:rPr>
                <w:sz w:val="22"/>
                <w:szCs w:val="22"/>
              </w:rPr>
              <w:t xml:space="preserve"> or knowledge to accept responsibility for prescribing.</w:t>
            </w:r>
          </w:p>
        </w:tc>
      </w:tr>
      <w:tr w:rsidR="00593183" w:rsidRPr="001D2DAC" w14:paraId="3D4E08CE" w14:textId="77777777" w:rsidTr="002C32DD">
        <w:sdt>
          <w:sdtPr>
            <w:rPr>
              <w:sz w:val="22"/>
              <w:szCs w:val="22"/>
            </w:rPr>
            <w:id w:val="60215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362C2334" w14:textId="169279D4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564F5A74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>The medicine requires specialist monitoring and I have not been provided with adequate information about the monitoring required to accept responsibility for prescribing.</w:t>
            </w:r>
          </w:p>
        </w:tc>
      </w:tr>
      <w:tr w:rsidR="00593183" w:rsidRPr="001D2DAC" w14:paraId="7138222A" w14:textId="77777777" w:rsidTr="002C32DD">
        <w:sdt>
          <w:sdtPr>
            <w:rPr>
              <w:sz w:val="22"/>
              <w:szCs w:val="22"/>
            </w:rPr>
            <w:id w:val="-108676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75B4998E" w14:textId="354DC652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2C73CACF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proofErr w:type="gramStart"/>
            <w:r w:rsidRPr="001D2DAC">
              <w:rPr>
                <w:sz w:val="22"/>
                <w:szCs w:val="22"/>
              </w:rPr>
              <w:t>The majority of</w:t>
            </w:r>
            <w:proofErr w:type="gramEnd"/>
            <w:r w:rsidRPr="001D2DAC">
              <w:rPr>
                <w:sz w:val="22"/>
                <w:szCs w:val="22"/>
              </w:rPr>
              <w:t xml:space="preserve"> care and monitoring for your condition is provided by the hospital and so they also need to provide ongoing prescriptions for this medicine. </w:t>
            </w:r>
          </w:p>
        </w:tc>
      </w:tr>
      <w:tr w:rsidR="00593183" w:rsidRPr="001D2DAC" w14:paraId="4388FCFF" w14:textId="77777777" w:rsidTr="002C32DD">
        <w:sdt>
          <w:sdtPr>
            <w:rPr>
              <w:sz w:val="22"/>
              <w:szCs w:val="22"/>
            </w:rPr>
            <w:id w:val="-41586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1183A397" w14:textId="25005457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022794ED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>You are in a</w:t>
            </w:r>
            <w:r>
              <w:rPr>
                <w:sz w:val="22"/>
                <w:szCs w:val="22"/>
              </w:rPr>
              <w:t xml:space="preserve"> </w:t>
            </w:r>
            <w:r w:rsidRPr="001D2DAC">
              <w:rPr>
                <w:sz w:val="22"/>
                <w:szCs w:val="22"/>
              </w:rPr>
              <w:t xml:space="preserve">drug trial for this </w:t>
            </w:r>
            <w:proofErr w:type="gramStart"/>
            <w:r w:rsidRPr="001D2DAC">
              <w:rPr>
                <w:sz w:val="22"/>
                <w:szCs w:val="22"/>
              </w:rPr>
              <w:t>medicine</w:t>
            </w:r>
            <w:proofErr w:type="gramEnd"/>
            <w:r w:rsidRPr="001D2DAC">
              <w:rPr>
                <w:sz w:val="22"/>
                <w:szCs w:val="22"/>
              </w:rPr>
              <w:t xml:space="preserve"> and it is the responsibility of the hospital to provide ongoing prescriptions for this medicine.</w:t>
            </w:r>
          </w:p>
        </w:tc>
      </w:tr>
      <w:tr w:rsidR="00593183" w:rsidRPr="001D2DAC" w14:paraId="2CAA69B2" w14:textId="77777777" w:rsidTr="002C32DD">
        <w:sdt>
          <w:sdtPr>
            <w:rPr>
              <w:sz w:val="22"/>
              <w:szCs w:val="22"/>
            </w:rPr>
            <w:id w:val="-183289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795EA59E" w14:textId="538CD0E2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3F048D38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 xml:space="preserve">Your condition is not </w:t>
            </w:r>
            <w:proofErr w:type="gramStart"/>
            <w:r w:rsidRPr="001D2DAC">
              <w:rPr>
                <w:sz w:val="22"/>
                <w:szCs w:val="22"/>
              </w:rPr>
              <w:t>stable</w:t>
            </w:r>
            <w:proofErr w:type="gramEnd"/>
            <w:r w:rsidRPr="001D2DAC">
              <w:rPr>
                <w:sz w:val="22"/>
                <w:szCs w:val="22"/>
              </w:rPr>
              <w:t xml:space="preserve"> and it is therefore the responsibility of the hospital to provide ongoing prescriptions for this medicine.</w:t>
            </w:r>
          </w:p>
        </w:tc>
      </w:tr>
      <w:tr w:rsidR="00D84287" w:rsidRPr="001D2DAC" w14:paraId="00B2E306" w14:textId="77777777" w:rsidTr="002C32DD">
        <w:sdt>
          <w:sdtPr>
            <w:rPr>
              <w:sz w:val="22"/>
              <w:szCs w:val="22"/>
            </w:rPr>
            <w:id w:val="-73061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20A5AF07" w14:textId="4667BCE6" w:rsidR="00D84287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0F385F76" w14:textId="77777777" w:rsidR="00D84287" w:rsidRPr="001D2DAC" w:rsidRDefault="00D84287" w:rsidP="00D84287">
            <w:pPr>
              <w:rPr>
                <w:sz w:val="22"/>
                <w:szCs w:val="22"/>
              </w:rPr>
            </w:pPr>
            <w:r w:rsidRPr="00D84287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 xml:space="preserve">is medicine </w:t>
            </w:r>
            <w:r w:rsidRPr="00D84287">
              <w:rPr>
                <w:sz w:val="22"/>
                <w:szCs w:val="22"/>
              </w:rPr>
              <w:t xml:space="preserve">should be </w:t>
            </w:r>
            <w:r>
              <w:rPr>
                <w:sz w:val="22"/>
                <w:szCs w:val="22"/>
              </w:rPr>
              <w:t>started</w:t>
            </w:r>
            <w:r w:rsidRPr="00D84287">
              <w:rPr>
                <w:sz w:val="22"/>
                <w:szCs w:val="22"/>
              </w:rPr>
              <w:t xml:space="preserve"> by a specialist, and </w:t>
            </w:r>
            <w:r>
              <w:rPr>
                <w:sz w:val="22"/>
                <w:szCs w:val="22"/>
              </w:rPr>
              <w:t xml:space="preserve">you should be </w:t>
            </w:r>
            <w:r w:rsidRPr="00D84287">
              <w:rPr>
                <w:sz w:val="22"/>
                <w:szCs w:val="22"/>
              </w:rPr>
              <w:t>stabilised on th</w:t>
            </w:r>
            <w:r>
              <w:rPr>
                <w:sz w:val="22"/>
                <w:szCs w:val="22"/>
              </w:rPr>
              <w:t>is</w:t>
            </w:r>
            <w:r w:rsidRPr="00D84287">
              <w:rPr>
                <w:sz w:val="22"/>
                <w:szCs w:val="22"/>
              </w:rPr>
              <w:t xml:space="preserve"> medication before </w:t>
            </w:r>
            <w:r>
              <w:rPr>
                <w:sz w:val="22"/>
                <w:szCs w:val="22"/>
              </w:rPr>
              <w:t>I am able to continue to prescribe</w:t>
            </w:r>
          </w:p>
        </w:tc>
      </w:tr>
      <w:tr w:rsidR="00D84287" w:rsidRPr="001D2DAC" w14:paraId="5E22CB7F" w14:textId="77777777" w:rsidTr="002C32DD">
        <w:sdt>
          <w:sdtPr>
            <w:rPr>
              <w:sz w:val="22"/>
              <w:szCs w:val="22"/>
            </w:rPr>
            <w:id w:val="211244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69BC16A6" w14:textId="697E950E" w:rsidR="00D84287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6FBDC45B" w14:textId="77777777" w:rsidR="00D84287" w:rsidRPr="00D84287" w:rsidRDefault="00D84287" w:rsidP="00D84287">
            <w:pPr>
              <w:rPr>
                <w:sz w:val="22"/>
                <w:szCs w:val="22"/>
              </w:rPr>
            </w:pPr>
            <w:r w:rsidRPr="00D84287">
              <w:rPr>
                <w:sz w:val="22"/>
                <w:szCs w:val="22"/>
              </w:rPr>
              <w:t xml:space="preserve">The request is for </w:t>
            </w:r>
            <w:r w:rsidR="00AA27BF">
              <w:rPr>
                <w:sz w:val="22"/>
                <w:szCs w:val="22"/>
              </w:rPr>
              <w:t xml:space="preserve">an </w:t>
            </w:r>
            <w:r w:rsidRPr="00D84287">
              <w:rPr>
                <w:sz w:val="22"/>
                <w:szCs w:val="22"/>
              </w:rPr>
              <w:t xml:space="preserve">unlicenced use of this </w:t>
            </w:r>
            <w:r>
              <w:rPr>
                <w:sz w:val="22"/>
                <w:szCs w:val="22"/>
              </w:rPr>
              <w:t>medicine</w:t>
            </w:r>
            <w:r w:rsidRPr="00D84287">
              <w:rPr>
                <w:sz w:val="22"/>
                <w:szCs w:val="22"/>
              </w:rPr>
              <w:t>, and which should therefore be prescribed by a specialist able to take appropriate clinical responsibility</w:t>
            </w:r>
          </w:p>
        </w:tc>
      </w:tr>
    </w:tbl>
    <w:p w14:paraId="77E5AB76" w14:textId="77777777" w:rsidR="00593183" w:rsidRDefault="00593183" w:rsidP="0070748D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</w:p>
    <w:p w14:paraId="40EFD663" w14:textId="77777777" w:rsidR="00593183" w:rsidRDefault="00593183" w:rsidP="003A3AE2">
      <w:pPr>
        <w:ind w:left="-993"/>
        <w:rPr>
          <w:b/>
          <w:sz w:val="22"/>
          <w:szCs w:val="22"/>
        </w:rPr>
      </w:pPr>
      <w:r w:rsidRPr="00BD753D">
        <w:rPr>
          <w:b/>
          <w:sz w:val="22"/>
          <w:szCs w:val="22"/>
        </w:rPr>
        <w:t>AND/OR</w:t>
      </w: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820"/>
      </w:tblGrid>
      <w:tr w:rsidR="00593183" w:rsidRPr="001D2DAC" w14:paraId="6F53EC3D" w14:textId="77777777" w:rsidTr="002C32DD">
        <w:sdt>
          <w:sdtPr>
            <w:rPr>
              <w:sz w:val="22"/>
              <w:szCs w:val="22"/>
            </w:rPr>
            <w:id w:val="69897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4C006C01" w14:textId="18D291B3" w:rsidR="00593183" w:rsidRPr="00BD753D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473C4C9D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DE7333">
              <w:rPr>
                <w:sz w:val="22"/>
                <w:szCs w:val="22"/>
              </w:rPr>
              <w:t xml:space="preserve">This is a new medicine and the first prescription for a new medicine </w:t>
            </w:r>
            <w:r w:rsidRPr="001D2DAC">
              <w:rPr>
                <w:sz w:val="22"/>
                <w:szCs w:val="22"/>
              </w:rPr>
              <w:t>should be provided by the hospital.</w:t>
            </w:r>
          </w:p>
        </w:tc>
      </w:tr>
      <w:tr w:rsidR="00593183" w:rsidRPr="001D2DAC" w14:paraId="30D29EF7" w14:textId="77777777" w:rsidTr="002C32DD">
        <w:sdt>
          <w:sdtPr>
            <w:rPr>
              <w:sz w:val="22"/>
              <w:szCs w:val="22"/>
            </w:rPr>
            <w:id w:val="-197497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019ACBC3" w14:textId="4CDEDD4D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2A87A506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>This medicine has not been approved for use in Hertfordshire</w:t>
            </w:r>
            <w:r>
              <w:rPr>
                <w:sz w:val="22"/>
                <w:szCs w:val="22"/>
              </w:rPr>
              <w:t xml:space="preserve"> and West Essex</w:t>
            </w:r>
            <w:r w:rsidRPr="001D2DAC">
              <w:rPr>
                <w:sz w:val="22"/>
                <w:szCs w:val="22"/>
              </w:rPr>
              <w:t xml:space="preserve"> by the local</w:t>
            </w:r>
            <w:r>
              <w:rPr>
                <w:sz w:val="22"/>
                <w:szCs w:val="22"/>
              </w:rPr>
              <w:t xml:space="preserve"> Hertfordshire and West Essex Area Prescribing Committee.</w:t>
            </w:r>
          </w:p>
        </w:tc>
      </w:tr>
      <w:tr w:rsidR="00593183" w:rsidRPr="001D2DAC" w14:paraId="0C16960D" w14:textId="77777777" w:rsidTr="002C32DD">
        <w:sdt>
          <w:sdtPr>
            <w:rPr>
              <w:sz w:val="22"/>
              <w:szCs w:val="22"/>
            </w:rPr>
            <w:id w:val="-20598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3" w:type="dxa"/>
              </w:tcPr>
              <w:p w14:paraId="1B292929" w14:textId="2C0A30AF" w:rsidR="00593183" w:rsidRPr="001D2DAC" w:rsidRDefault="00CC0D6F" w:rsidP="002C32D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14:paraId="151CC74D" w14:textId="77777777" w:rsidR="00593183" w:rsidRPr="001D2DAC" w:rsidRDefault="00593183" w:rsidP="002C32DD">
            <w:pPr>
              <w:rPr>
                <w:sz w:val="22"/>
                <w:szCs w:val="22"/>
              </w:rPr>
            </w:pPr>
            <w:r w:rsidRPr="001D2DAC">
              <w:rPr>
                <w:sz w:val="22"/>
                <w:szCs w:val="22"/>
              </w:rPr>
              <w:t xml:space="preserve">This medicine appears not to be prescribed in line with recommendations </w:t>
            </w:r>
            <w:r>
              <w:rPr>
                <w:sz w:val="22"/>
                <w:szCs w:val="22"/>
              </w:rPr>
              <w:t xml:space="preserve">from the </w:t>
            </w:r>
            <w:r w:rsidRPr="001D2DAC">
              <w:rPr>
                <w:sz w:val="22"/>
                <w:szCs w:val="22"/>
              </w:rPr>
              <w:t>Hertfordshire</w:t>
            </w:r>
            <w:r>
              <w:rPr>
                <w:sz w:val="22"/>
                <w:szCs w:val="22"/>
              </w:rPr>
              <w:t xml:space="preserve"> and West Essex</w:t>
            </w:r>
            <w:r w:rsidRPr="001D2DAC">
              <w:rPr>
                <w:sz w:val="22"/>
                <w:szCs w:val="22"/>
              </w:rPr>
              <w:t xml:space="preserve"> by the local</w:t>
            </w:r>
            <w:r>
              <w:rPr>
                <w:sz w:val="22"/>
                <w:szCs w:val="22"/>
              </w:rPr>
              <w:t xml:space="preserve"> Hertfordshire and West Essex Area Prescribing Committee.</w:t>
            </w:r>
          </w:p>
        </w:tc>
      </w:tr>
    </w:tbl>
    <w:p w14:paraId="59872DFA" w14:textId="77777777" w:rsidR="00593183" w:rsidRDefault="00593183" w:rsidP="0070748D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</w:p>
    <w:p w14:paraId="31FBA953" w14:textId="77777777" w:rsidR="00593183" w:rsidRPr="00FC6BB7" w:rsidRDefault="00593183" w:rsidP="0070748D">
      <w:pPr>
        <w:pStyle w:val="Header"/>
        <w:spacing w:before="0" w:after="0"/>
        <w:ind w:left="-993" w:right="-394"/>
        <w:rPr>
          <w:b/>
          <w:noProof/>
          <w:sz w:val="22"/>
          <w:szCs w:val="22"/>
        </w:rPr>
      </w:pPr>
      <w:r w:rsidRPr="00FC6BB7">
        <w:rPr>
          <w:b/>
          <w:noProof/>
          <w:sz w:val="22"/>
          <w:szCs w:val="22"/>
        </w:rPr>
        <w:t>The specialist is required to take one of the following actions:</w:t>
      </w:r>
    </w:p>
    <w:p w14:paraId="1E9B9AB0" w14:textId="77777777" w:rsidR="0070748D" w:rsidRPr="001D2DAC" w:rsidRDefault="0070748D" w:rsidP="0070748D">
      <w:pPr>
        <w:pStyle w:val="Header"/>
        <w:spacing w:before="0" w:after="0"/>
        <w:ind w:left="-540"/>
        <w:rPr>
          <w:noProof/>
          <w:sz w:val="12"/>
          <w:szCs w:val="12"/>
        </w:rPr>
      </w:pPr>
    </w:p>
    <w:tbl>
      <w:tblPr>
        <w:tblW w:w="101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9038"/>
        <w:tblGridChange w:id="2">
          <w:tblGrid>
            <w:gridCol w:w="1135"/>
            <w:gridCol w:w="9038"/>
          </w:tblGrid>
        </w:tblGridChange>
      </w:tblGrid>
      <w:tr w:rsidR="0070748D" w:rsidRPr="001D2DAC" w14:paraId="173A5FF0" w14:textId="77777777" w:rsidTr="00593183">
        <w:trPr>
          <w:gridAfter w:val="1"/>
          <w:wAfter w:w="9038" w:type="dxa"/>
        </w:trPr>
        <w:tc>
          <w:tcPr>
            <w:tcW w:w="1135" w:type="dxa"/>
            <w:shd w:val="clear" w:color="auto" w:fill="auto"/>
          </w:tcPr>
          <w:p w14:paraId="528A1AFE" w14:textId="77777777" w:rsidR="0070748D" w:rsidRPr="001D2DAC" w:rsidRDefault="0070748D" w:rsidP="0070748D">
            <w:pPr>
              <w:rPr>
                <w:sz w:val="16"/>
                <w:szCs w:val="16"/>
              </w:rPr>
            </w:pPr>
            <w:r w:rsidRPr="001D2DAC">
              <w:rPr>
                <w:sz w:val="16"/>
                <w:szCs w:val="16"/>
              </w:rPr>
              <w:t>Action required is ticked</w:t>
            </w:r>
          </w:p>
        </w:tc>
      </w:tr>
      <w:tr w:rsidR="0070748D" w:rsidRPr="001D2DAC" w14:paraId="5262AA82" w14:textId="77777777" w:rsidTr="00593183">
        <w:sdt>
          <w:sdtPr>
            <w:rPr>
              <w:sz w:val="22"/>
              <w:szCs w:val="22"/>
            </w:rPr>
            <w:id w:val="1034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</w:tcPr>
              <w:p w14:paraId="357F2F9D" w14:textId="57504CF6" w:rsidR="0070748D" w:rsidRPr="00ED6F23" w:rsidRDefault="00CC0D6F" w:rsidP="0070748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38" w:type="dxa"/>
            <w:shd w:val="clear" w:color="auto" w:fill="auto"/>
          </w:tcPr>
          <w:p w14:paraId="6B526111" w14:textId="77777777" w:rsidR="0070748D" w:rsidRPr="001D2DAC" w:rsidRDefault="0070748D" w:rsidP="0070748D">
            <w:pPr>
              <w:rPr>
                <w:sz w:val="22"/>
                <w:szCs w:val="22"/>
              </w:rPr>
            </w:pPr>
            <w:r w:rsidRPr="00ED6F23">
              <w:rPr>
                <w:sz w:val="22"/>
                <w:szCs w:val="22"/>
              </w:rPr>
              <w:t xml:space="preserve">Provide you with </w:t>
            </w:r>
            <w:r w:rsidRPr="001D2DAC">
              <w:rPr>
                <w:sz w:val="22"/>
                <w:szCs w:val="22"/>
              </w:rPr>
              <w:t>the first prescription for the new medicine.</w:t>
            </w:r>
          </w:p>
        </w:tc>
      </w:tr>
      <w:tr w:rsidR="0070748D" w:rsidRPr="001D2DAC" w14:paraId="45D748D8" w14:textId="77777777" w:rsidTr="00593183">
        <w:sdt>
          <w:sdtPr>
            <w:rPr>
              <w:sz w:val="22"/>
              <w:szCs w:val="22"/>
            </w:rPr>
            <w:id w:val="-85427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</w:tcPr>
              <w:p w14:paraId="2E341545" w14:textId="0CB267D5" w:rsidR="0070748D" w:rsidRPr="00ED6F23" w:rsidRDefault="00CC0D6F" w:rsidP="0070748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38" w:type="dxa"/>
            <w:shd w:val="clear" w:color="auto" w:fill="auto"/>
          </w:tcPr>
          <w:p w14:paraId="1F20BBF4" w14:textId="77777777" w:rsidR="0070748D" w:rsidRPr="00593183" w:rsidRDefault="0070748D" w:rsidP="0070748D">
            <w:pPr>
              <w:rPr>
                <w:sz w:val="22"/>
                <w:szCs w:val="22"/>
              </w:rPr>
            </w:pPr>
            <w:r w:rsidRPr="00593183">
              <w:rPr>
                <w:sz w:val="22"/>
                <w:szCs w:val="22"/>
              </w:rPr>
              <w:t xml:space="preserve">Recommend to me a suitable alternative medicine approved for use </w:t>
            </w:r>
            <w:r w:rsidR="00593183" w:rsidRPr="00593183">
              <w:rPr>
                <w:sz w:val="22"/>
                <w:szCs w:val="22"/>
              </w:rPr>
              <w:t>in Hert</w:t>
            </w:r>
            <w:r w:rsidR="00593183">
              <w:rPr>
                <w:sz w:val="22"/>
                <w:szCs w:val="22"/>
              </w:rPr>
              <w:t>fordshire</w:t>
            </w:r>
            <w:r w:rsidR="00593183" w:rsidRPr="00593183">
              <w:rPr>
                <w:sz w:val="22"/>
                <w:szCs w:val="22"/>
              </w:rPr>
              <w:t xml:space="preserve"> and West Essex</w:t>
            </w:r>
            <w:r w:rsidR="00AA0CC5">
              <w:rPr>
                <w:sz w:val="22"/>
                <w:szCs w:val="22"/>
              </w:rPr>
              <w:t>.</w:t>
            </w:r>
          </w:p>
        </w:tc>
      </w:tr>
      <w:tr w:rsidR="0070748D" w:rsidRPr="001D2DAC" w14:paraId="197D8611" w14:textId="77777777" w:rsidTr="00593183">
        <w:sdt>
          <w:sdtPr>
            <w:rPr>
              <w:sz w:val="22"/>
              <w:szCs w:val="22"/>
            </w:rPr>
            <w:id w:val="171137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</w:tcPr>
              <w:p w14:paraId="6F127210" w14:textId="0D928CAC" w:rsidR="0070748D" w:rsidRPr="00ED6F23" w:rsidRDefault="00CC0D6F" w:rsidP="0070748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38" w:type="dxa"/>
            <w:shd w:val="clear" w:color="auto" w:fill="auto"/>
          </w:tcPr>
          <w:p w14:paraId="31AEC9B9" w14:textId="77777777" w:rsidR="0070748D" w:rsidRPr="001D2DAC" w:rsidRDefault="0070748D" w:rsidP="0070748D">
            <w:pPr>
              <w:rPr>
                <w:sz w:val="22"/>
                <w:szCs w:val="22"/>
              </w:rPr>
            </w:pPr>
            <w:r w:rsidRPr="00ED6F23">
              <w:rPr>
                <w:sz w:val="22"/>
                <w:szCs w:val="22"/>
              </w:rPr>
              <w:t xml:space="preserve">Provide me with </w:t>
            </w:r>
            <w:r w:rsidRPr="001D2DAC">
              <w:rPr>
                <w:sz w:val="22"/>
                <w:szCs w:val="22"/>
              </w:rPr>
              <w:t>information about the new medicine and the monitoring required.</w:t>
            </w:r>
          </w:p>
        </w:tc>
      </w:tr>
      <w:tr w:rsidR="0070748D" w:rsidRPr="001D2DAC" w14:paraId="3EC3633F" w14:textId="77777777" w:rsidTr="00593183">
        <w:sdt>
          <w:sdtPr>
            <w:rPr>
              <w:sz w:val="22"/>
              <w:szCs w:val="22"/>
            </w:rPr>
            <w:id w:val="1533234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</w:tcPr>
              <w:p w14:paraId="7F8CF511" w14:textId="31B7E533" w:rsidR="0070748D" w:rsidRPr="00ED6F23" w:rsidRDefault="00CC0D6F" w:rsidP="0070748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38" w:type="dxa"/>
            <w:shd w:val="clear" w:color="auto" w:fill="auto"/>
          </w:tcPr>
          <w:p w14:paraId="5DA28489" w14:textId="77777777" w:rsidR="0070748D" w:rsidRPr="001D2DAC" w:rsidRDefault="0070748D" w:rsidP="0070748D">
            <w:pPr>
              <w:rPr>
                <w:sz w:val="22"/>
                <w:szCs w:val="22"/>
              </w:rPr>
            </w:pPr>
            <w:r w:rsidRPr="00ED6F23">
              <w:rPr>
                <w:sz w:val="22"/>
                <w:szCs w:val="22"/>
              </w:rPr>
              <w:t>Make the necessary arrangement</w:t>
            </w:r>
            <w:r w:rsidRPr="001D2DAC">
              <w:rPr>
                <w:sz w:val="22"/>
                <w:szCs w:val="22"/>
              </w:rPr>
              <w:t>s for you to receive ongoing prescriptions and supplies for the new medicine from the hospital.</w:t>
            </w:r>
          </w:p>
        </w:tc>
      </w:tr>
      <w:tr w:rsidR="0070748D" w:rsidRPr="001D2DAC" w14:paraId="62B4CC8C" w14:textId="77777777" w:rsidTr="00593183">
        <w:sdt>
          <w:sdtPr>
            <w:rPr>
              <w:sz w:val="22"/>
              <w:szCs w:val="22"/>
            </w:rPr>
            <w:id w:val="-540286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5" w:type="dxa"/>
                <w:shd w:val="clear" w:color="auto" w:fill="auto"/>
              </w:tcPr>
              <w:p w14:paraId="68C33BCE" w14:textId="1A067578" w:rsidR="0070748D" w:rsidRPr="00ED6F23" w:rsidRDefault="00CC0D6F" w:rsidP="0070748D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038" w:type="dxa"/>
            <w:shd w:val="clear" w:color="auto" w:fill="auto"/>
          </w:tcPr>
          <w:p w14:paraId="24DA3876" w14:textId="77777777" w:rsidR="0070748D" w:rsidRPr="001D2DAC" w:rsidRDefault="0070748D" w:rsidP="0070748D">
            <w:pPr>
              <w:rPr>
                <w:sz w:val="22"/>
                <w:szCs w:val="22"/>
              </w:rPr>
            </w:pPr>
            <w:r w:rsidRPr="00ED6F23">
              <w:rPr>
                <w:sz w:val="22"/>
                <w:szCs w:val="22"/>
              </w:rPr>
              <w:t>No action required</w:t>
            </w:r>
            <w:r w:rsidRPr="001D2DAC">
              <w:rPr>
                <w:sz w:val="22"/>
                <w:szCs w:val="22"/>
              </w:rPr>
              <w:t xml:space="preserve">, as in accordance with local / national guidelines I am providing you with a prescription for the following alternative medicine: </w:t>
            </w:r>
            <w:r w:rsidRPr="001D2DAC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D2DAC">
              <w:rPr>
                <w:sz w:val="22"/>
                <w:szCs w:val="22"/>
              </w:rPr>
              <w:instrText xml:space="preserve"> FORMTEXT </w:instrText>
            </w:r>
            <w:r w:rsidRPr="001D2DAC">
              <w:rPr>
                <w:sz w:val="22"/>
                <w:szCs w:val="22"/>
              </w:rPr>
            </w:r>
            <w:r w:rsidRPr="001D2DAC">
              <w:rPr>
                <w:sz w:val="22"/>
                <w:szCs w:val="22"/>
              </w:rPr>
              <w:fldChar w:fldCharType="separate"/>
            </w:r>
            <w:r w:rsidRPr="001D2DAC">
              <w:rPr>
                <w:rFonts w:hint="eastAsia"/>
                <w:sz w:val="22"/>
                <w:szCs w:val="22"/>
              </w:rPr>
              <w:t> </w:t>
            </w:r>
            <w:r w:rsidRPr="001D2DAC">
              <w:rPr>
                <w:rFonts w:hint="eastAsia"/>
                <w:sz w:val="22"/>
                <w:szCs w:val="22"/>
              </w:rPr>
              <w:t> </w:t>
            </w:r>
            <w:r w:rsidRPr="001D2DAC">
              <w:rPr>
                <w:sz w:val="22"/>
                <w:szCs w:val="22"/>
              </w:rPr>
              <w:t xml:space="preserve"> </w:t>
            </w:r>
            <w:r w:rsidRPr="001D2DAC">
              <w:rPr>
                <w:rFonts w:hint="eastAsia"/>
                <w:sz w:val="22"/>
                <w:szCs w:val="22"/>
              </w:rPr>
              <w:t> </w:t>
            </w:r>
            <w:r w:rsidRPr="001D2DAC">
              <w:rPr>
                <w:sz w:val="22"/>
                <w:szCs w:val="22"/>
              </w:rPr>
              <w:fldChar w:fldCharType="end"/>
            </w:r>
          </w:p>
        </w:tc>
      </w:tr>
    </w:tbl>
    <w:p w14:paraId="4D181437" w14:textId="77777777" w:rsidR="0070748D" w:rsidRPr="001D2DAC" w:rsidRDefault="0070748D" w:rsidP="0070748D">
      <w:pPr>
        <w:rPr>
          <w:sz w:val="22"/>
          <w:szCs w:val="22"/>
        </w:rPr>
      </w:pPr>
    </w:p>
    <w:p w14:paraId="2FCC5766" w14:textId="77777777" w:rsidR="0070748D" w:rsidRPr="001D2DAC" w:rsidRDefault="0070748D" w:rsidP="0070748D">
      <w:pPr>
        <w:ind w:left="-993" w:right="-394"/>
        <w:rPr>
          <w:sz w:val="22"/>
          <w:szCs w:val="22"/>
        </w:rPr>
      </w:pPr>
      <w:r w:rsidRPr="001D2DAC">
        <w:rPr>
          <w:sz w:val="22"/>
          <w:szCs w:val="22"/>
        </w:rPr>
        <w:t xml:space="preserve">When action from the specialist is required, if you </w:t>
      </w:r>
      <w:r w:rsidR="00AA0CC5">
        <w:rPr>
          <w:sz w:val="22"/>
          <w:szCs w:val="22"/>
        </w:rPr>
        <w:t xml:space="preserve">have any questions or </w:t>
      </w:r>
      <w:r w:rsidRPr="001D2DAC">
        <w:rPr>
          <w:sz w:val="22"/>
          <w:szCs w:val="22"/>
        </w:rPr>
        <w:t xml:space="preserve">do not hear from them or the practice within </w:t>
      </w:r>
      <w:r w:rsidRPr="00FC6BB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C6BB7">
        <w:rPr>
          <w:sz w:val="22"/>
          <w:szCs w:val="22"/>
        </w:rPr>
        <w:instrText xml:space="preserve"> FORMTEXT </w:instrText>
      </w:r>
      <w:r w:rsidRPr="00FC6BB7">
        <w:rPr>
          <w:sz w:val="22"/>
          <w:szCs w:val="22"/>
        </w:rPr>
      </w:r>
      <w:r w:rsidRPr="00FC6BB7">
        <w:rPr>
          <w:sz w:val="22"/>
          <w:szCs w:val="22"/>
        </w:rPr>
        <w:fldChar w:fldCharType="separate"/>
      </w:r>
      <w:r w:rsidRPr="00FC6BB7">
        <w:rPr>
          <w:rFonts w:eastAsia="Arial Unicode MS"/>
          <w:noProof/>
          <w:sz w:val="22"/>
          <w:szCs w:val="22"/>
        </w:rPr>
        <w:t> </w:t>
      </w:r>
      <w:r w:rsidRPr="00FC6BB7">
        <w:rPr>
          <w:rFonts w:eastAsia="Arial Unicode MS"/>
          <w:noProof/>
          <w:sz w:val="22"/>
          <w:szCs w:val="22"/>
        </w:rPr>
        <w:t> </w:t>
      </w:r>
      <w:r w:rsidRPr="00FC6BB7">
        <w:rPr>
          <w:rFonts w:eastAsia="Arial Unicode MS"/>
          <w:noProof/>
          <w:sz w:val="22"/>
          <w:szCs w:val="22"/>
        </w:rPr>
        <w:t xml:space="preserve"> </w:t>
      </w:r>
      <w:r w:rsidRPr="00FC6BB7">
        <w:rPr>
          <w:rFonts w:eastAsia="Arial Unicode MS"/>
          <w:noProof/>
          <w:sz w:val="22"/>
          <w:szCs w:val="22"/>
        </w:rPr>
        <w:t> </w:t>
      </w:r>
      <w:r w:rsidRPr="00FC6BB7">
        <w:rPr>
          <w:sz w:val="22"/>
          <w:szCs w:val="22"/>
        </w:rPr>
        <w:fldChar w:fldCharType="end"/>
      </w:r>
      <w:r w:rsidRPr="001D2DAC">
        <w:rPr>
          <w:sz w:val="22"/>
          <w:szCs w:val="22"/>
        </w:rPr>
        <w:t xml:space="preserve"> days of receiving this letter, you should contact </w:t>
      </w:r>
      <w:r w:rsidR="003A3AE2">
        <w:rPr>
          <w:sz w:val="22"/>
          <w:szCs w:val="22"/>
        </w:rPr>
        <w:t xml:space="preserve">their </w:t>
      </w:r>
      <w:r w:rsidRPr="001D2DAC">
        <w:rPr>
          <w:sz w:val="22"/>
          <w:szCs w:val="22"/>
        </w:rPr>
        <w:t xml:space="preserve">secretary in the first instance, or the practice if that is not possible. </w:t>
      </w:r>
    </w:p>
    <w:p w14:paraId="4D41C097" w14:textId="77777777" w:rsidR="0070748D" w:rsidRDefault="0070748D" w:rsidP="001D2DAC">
      <w:pPr>
        <w:pStyle w:val="Header"/>
        <w:spacing w:before="0" w:after="0"/>
        <w:rPr>
          <w:rFonts w:cs="Arial"/>
          <w:noProof/>
          <w:sz w:val="22"/>
          <w:szCs w:val="22"/>
        </w:rPr>
      </w:pPr>
    </w:p>
    <w:p w14:paraId="6E864734" w14:textId="77777777" w:rsidR="003A3AE2" w:rsidRDefault="0073624A" w:rsidP="003A3AE2">
      <w:pPr>
        <w:ind w:left="-993" w:right="-394"/>
        <w:rPr>
          <w:b/>
          <w:sz w:val="22"/>
          <w:szCs w:val="22"/>
        </w:rPr>
      </w:pPr>
      <w:r w:rsidRPr="00FC6BB7">
        <w:rPr>
          <w:b/>
          <w:sz w:val="22"/>
          <w:szCs w:val="22"/>
        </w:rPr>
        <w:t>Other medicines you normally get on prescription will co</w:t>
      </w:r>
      <w:r w:rsidR="002D30C0" w:rsidRPr="00FC6BB7">
        <w:rPr>
          <w:b/>
          <w:sz w:val="22"/>
          <w:szCs w:val="22"/>
        </w:rPr>
        <w:t>ntinue to b</w:t>
      </w:r>
      <w:r w:rsidR="000503B8" w:rsidRPr="00FC6BB7">
        <w:rPr>
          <w:b/>
          <w:sz w:val="22"/>
          <w:szCs w:val="22"/>
        </w:rPr>
        <w:t>e prescribed for</w:t>
      </w:r>
      <w:r w:rsidR="002D30C0" w:rsidRPr="00FC6BB7">
        <w:rPr>
          <w:b/>
          <w:sz w:val="22"/>
          <w:szCs w:val="22"/>
        </w:rPr>
        <w:t xml:space="preserve"> you by the</w:t>
      </w:r>
      <w:r w:rsidR="00DE7333" w:rsidRPr="00FC6BB7">
        <w:rPr>
          <w:b/>
          <w:sz w:val="22"/>
          <w:szCs w:val="22"/>
        </w:rPr>
        <w:t xml:space="preserve"> </w:t>
      </w:r>
      <w:r w:rsidR="002D30C0" w:rsidRPr="00FC6BB7">
        <w:rPr>
          <w:b/>
          <w:sz w:val="22"/>
          <w:szCs w:val="22"/>
        </w:rPr>
        <w:t>practice</w:t>
      </w:r>
      <w:r w:rsidR="000503B8" w:rsidRPr="00FC6BB7">
        <w:rPr>
          <w:b/>
          <w:sz w:val="22"/>
          <w:szCs w:val="22"/>
        </w:rPr>
        <w:t>.</w:t>
      </w:r>
    </w:p>
    <w:p w14:paraId="30669ABD" w14:textId="77777777" w:rsidR="003C5F1E" w:rsidRPr="003A3AE2" w:rsidRDefault="00593183" w:rsidP="003A3AE2">
      <w:pPr>
        <w:ind w:left="-993" w:right="-394"/>
        <w:rPr>
          <w:b/>
          <w:sz w:val="22"/>
          <w:szCs w:val="22"/>
        </w:rPr>
      </w:pPr>
      <w:r>
        <w:rPr>
          <w:sz w:val="22"/>
          <w:szCs w:val="22"/>
        </w:rPr>
        <w:t>Prescriber</w:t>
      </w:r>
      <w:r w:rsidR="005E45FB" w:rsidRPr="001D2DAC">
        <w:rPr>
          <w:sz w:val="22"/>
          <w:szCs w:val="22"/>
        </w:rPr>
        <w:t xml:space="preserve"> Name:</w:t>
      </w:r>
      <w:r w:rsidR="00DE7333" w:rsidRPr="00DE7333">
        <w:rPr>
          <w:sz w:val="22"/>
          <w:szCs w:val="22"/>
        </w:rPr>
        <w:t xml:space="preserve"> </w:t>
      </w:r>
      <w:r w:rsidR="00DE7333" w:rsidRPr="00FC6BB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7333" w:rsidRPr="00FC6BB7">
        <w:rPr>
          <w:sz w:val="22"/>
          <w:szCs w:val="22"/>
        </w:rPr>
        <w:instrText xml:space="preserve"> FORMTEXT </w:instrText>
      </w:r>
      <w:r w:rsidR="00DE7333" w:rsidRPr="00FC6BB7">
        <w:rPr>
          <w:sz w:val="22"/>
          <w:szCs w:val="22"/>
        </w:rPr>
      </w:r>
      <w:r w:rsidR="00DE7333" w:rsidRPr="00FC6BB7">
        <w:rPr>
          <w:sz w:val="22"/>
          <w:szCs w:val="22"/>
        </w:rPr>
        <w:fldChar w:fldCharType="separate"/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 xml:space="preserve">                  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sz w:val="22"/>
          <w:szCs w:val="22"/>
        </w:rPr>
        <w:fldChar w:fldCharType="end"/>
      </w:r>
      <w:r w:rsidR="00FE189C" w:rsidRPr="001D2DAC">
        <w:rPr>
          <w:sz w:val="22"/>
          <w:szCs w:val="22"/>
        </w:rPr>
        <w:t xml:space="preserve">                     </w:t>
      </w:r>
      <w:r w:rsidR="00DE7333">
        <w:rPr>
          <w:sz w:val="22"/>
          <w:szCs w:val="22"/>
        </w:rPr>
        <w:tab/>
      </w:r>
      <w:r w:rsidR="00DE7333">
        <w:rPr>
          <w:sz w:val="22"/>
          <w:szCs w:val="22"/>
        </w:rPr>
        <w:tab/>
      </w:r>
      <w:r w:rsidR="00FE189C" w:rsidRPr="001D2DAC">
        <w:rPr>
          <w:sz w:val="22"/>
          <w:szCs w:val="22"/>
        </w:rPr>
        <w:t xml:space="preserve">Practice Details: </w:t>
      </w:r>
      <w:r w:rsidR="00DE7333" w:rsidRPr="00FC6BB7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E7333" w:rsidRPr="00FC6BB7">
        <w:rPr>
          <w:sz w:val="22"/>
          <w:szCs w:val="22"/>
        </w:rPr>
        <w:instrText xml:space="preserve"> FORMTEXT </w:instrText>
      </w:r>
      <w:r w:rsidR="00DE7333" w:rsidRPr="00FC6BB7">
        <w:rPr>
          <w:sz w:val="22"/>
          <w:szCs w:val="22"/>
        </w:rPr>
      </w:r>
      <w:r w:rsidR="00DE7333" w:rsidRPr="00FC6BB7">
        <w:rPr>
          <w:sz w:val="22"/>
          <w:szCs w:val="22"/>
        </w:rPr>
        <w:fldChar w:fldCharType="separate"/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rFonts w:eastAsia="Arial Unicode MS"/>
          <w:noProof/>
          <w:sz w:val="22"/>
          <w:szCs w:val="22"/>
        </w:rPr>
        <w:t xml:space="preserve">                  </w:t>
      </w:r>
      <w:r w:rsidR="00DE7333" w:rsidRPr="00FC6BB7">
        <w:rPr>
          <w:rFonts w:eastAsia="Arial Unicode MS"/>
          <w:noProof/>
          <w:sz w:val="22"/>
          <w:szCs w:val="22"/>
        </w:rPr>
        <w:t> </w:t>
      </w:r>
      <w:r w:rsidR="00DE7333" w:rsidRPr="00FC6BB7">
        <w:rPr>
          <w:sz w:val="22"/>
          <w:szCs w:val="22"/>
        </w:rPr>
        <w:fldChar w:fldCharType="end"/>
      </w:r>
      <w:r w:rsidR="00FE189C" w:rsidRPr="001D2DAC">
        <w:rPr>
          <w:sz w:val="22"/>
          <w:szCs w:val="22"/>
        </w:rPr>
        <w:t xml:space="preserve">     </w:t>
      </w:r>
      <w:r w:rsidR="005E45FB" w:rsidRPr="001D2DAC">
        <w:rPr>
          <w:sz w:val="22"/>
          <w:szCs w:val="22"/>
        </w:rPr>
        <w:t xml:space="preserve">              </w:t>
      </w:r>
    </w:p>
    <w:sectPr w:rsidR="003C5F1E" w:rsidRPr="003A3AE2" w:rsidSect="003A3AE2">
      <w:headerReference w:type="default" r:id="rId7"/>
      <w:pgSz w:w="11906" w:h="16838"/>
      <w:pgMar w:top="99" w:right="1286" w:bottom="142" w:left="180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394F1" w14:textId="77777777" w:rsidR="000053A2" w:rsidRDefault="000053A2">
      <w:r>
        <w:separator/>
      </w:r>
    </w:p>
  </w:endnote>
  <w:endnote w:type="continuationSeparator" w:id="0">
    <w:p w14:paraId="64195A8A" w14:textId="77777777" w:rsidR="000053A2" w:rsidRDefault="0000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2072" w14:textId="77777777" w:rsidR="000053A2" w:rsidRDefault="000053A2">
      <w:r>
        <w:separator/>
      </w:r>
    </w:p>
  </w:footnote>
  <w:footnote w:type="continuationSeparator" w:id="0">
    <w:p w14:paraId="7DFAC087" w14:textId="77777777" w:rsidR="000053A2" w:rsidRDefault="0000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D846" w14:textId="3BE97615" w:rsidR="00CD5FBE" w:rsidRDefault="00CD5FBE" w:rsidP="001D2DAC">
    <w:pPr>
      <w:pStyle w:val="Header"/>
      <w:tabs>
        <w:tab w:val="clear" w:pos="8306"/>
        <w:tab w:val="right" w:pos="8820"/>
      </w:tabs>
      <w:ind w:left="-993" w:right="-394"/>
    </w:pPr>
    <w:r>
      <w:t xml:space="preserve">   </w:t>
    </w:r>
    <w:r w:rsidR="00CC0D6F">
      <w:rPr>
        <w:noProof/>
      </w:rPr>
      <w:drawing>
        <wp:inline distT="0" distB="0" distL="0" distR="0" wp14:anchorId="22F58F43" wp14:editId="0ABAD0D0">
          <wp:extent cx="934720" cy="882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="00593183">
      <w:tab/>
    </w:r>
    <w:r w:rsidR="00593183">
      <w:tab/>
    </w:r>
    <w:r>
      <w:t xml:space="preserve">   </w:t>
    </w:r>
    <w:r w:rsidR="00CC0D6F">
      <w:rPr>
        <w:noProof/>
      </w:rPr>
      <w:drawing>
        <wp:inline distT="0" distB="0" distL="0" distR="0" wp14:anchorId="44C286B9" wp14:editId="0552CC1E">
          <wp:extent cx="1312545" cy="987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773CB"/>
    <w:multiLevelType w:val="hybridMultilevel"/>
    <w:tmpl w:val="1C4CEAA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2B4BC1"/>
    <w:multiLevelType w:val="hybridMultilevel"/>
    <w:tmpl w:val="02805942"/>
    <w:lvl w:ilvl="0" w:tplc="08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598421">
    <w:abstractNumId w:val="0"/>
  </w:num>
  <w:num w:numId="2" w16cid:durableId="52536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VjSbQCsuEiudb78f4vxKrj0rcMTh5sZ5CDoVkP99XVDWzrBEzbocyqTnVhvifDnaN47aQ3yKiEEReinKkr+1Q==" w:salt="1do5r3kxX0EGDPQ6Voikp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A3"/>
    <w:rsid w:val="00000ACD"/>
    <w:rsid w:val="000053A2"/>
    <w:rsid w:val="00017D55"/>
    <w:rsid w:val="000503B8"/>
    <w:rsid w:val="00053003"/>
    <w:rsid w:val="00083282"/>
    <w:rsid w:val="000C057D"/>
    <w:rsid w:val="00142056"/>
    <w:rsid w:val="0015682E"/>
    <w:rsid w:val="00195C2A"/>
    <w:rsid w:val="001B3BED"/>
    <w:rsid w:val="001D2DAC"/>
    <w:rsid w:val="002827C5"/>
    <w:rsid w:val="002C32DD"/>
    <w:rsid w:val="002D30C0"/>
    <w:rsid w:val="00316695"/>
    <w:rsid w:val="00335B74"/>
    <w:rsid w:val="00335BD3"/>
    <w:rsid w:val="00360495"/>
    <w:rsid w:val="003A3AE2"/>
    <w:rsid w:val="003C1102"/>
    <w:rsid w:val="003C5F1E"/>
    <w:rsid w:val="003D24B1"/>
    <w:rsid w:val="0041741C"/>
    <w:rsid w:val="00421936"/>
    <w:rsid w:val="004400FF"/>
    <w:rsid w:val="004635CF"/>
    <w:rsid w:val="00482D34"/>
    <w:rsid w:val="004A0F00"/>
    <w:rsid w:val="004A6F33"/>
    <w:rsid w:val="004D4BDA"/>
    <w:rsid w:val="004F1937"/>
    <w:rsid w:val="0053494C"/>
    <w:rsid w:val="00536252"/>
    <w:rsid w:val="0055564F"/>
    <w:rsid w:val="00562D2B"/>
    <w:rsid w:val="00572703"/>
    <w:rsid w:val="00576819"/>
    <w:rsid w:val="00581320"/>
    <w:rsid w:val="00582A1D"/>
    <w:rsid w:val="00582B5D"/>
    <w:rsid w:val="00593183"/>
    <w:rsid w:val="005A1526"/>
    <w:rsid w:val="005A2F9C"/>
    <w:rsid w:val="005C1C79"/>
    <w:rsid w:val="005E21DA"/>
    <w:rsid w:val="005E45FB"/>
    <w:rsid w:val="006A385F"/>
    <w:rsid w:val="006C1001"/>
    <w:rsid w:val="006C5D44"/>
    <w:rsid w:val="0070748D"/>
    <w:rsid w:val="00717109"/>
    <w:rsid w:val="0073624A"/>
    <w:rsid w:val="007663C6"/>
    <w:rsid w:val="007B1A31"/>
    <w:rsid w:val="007F0D8D"/>
    <w:rsid w:val="00814162"/>
    <w:rsid w:val="008711CC"/>
    <w:rsid w:val="008945EB"/>
    <w:rsid w:val="008A5BE8"/>
    <w:rsid w:val="008B4BA8"/>
    <w:rsid w:val="008D638E"/>
    <w:rsid w:val="008F33D7"/>
    <w:rsid w:val="00930454"/>
    <w:rsid w:val="009726E1"/>
    <w:rsid w:val="00986170"/>
    <w:rsid w:val="00994D6F"/>
    <w:rsid w:val="009A28A3"/>
    <w:rsid w:val="009D28CD"/>
    <w:rsid w:val="009D50AB"/>
    <w:rsid w:val="009E7935"/>
    <w:rsid w:val="00A574AF"/>
    <w:rsid w:val="00A84E72"/>
    <w:rsid w:val="00A91A7B"/>
    <w:rsid w:val="00AA0CC5"/>
    <w:rsid w:val="00AA27BF"/>
    <w:rsid w:val="00AB6654"/>
    <w:rsid w:val="00AC385E"/>
    <w:rsid w:val="00B16322"/>
    <w:rsid w:val="00B40FAA"/>
    <w:rsid w:val="00B7288E"/>
    <w:rsid w:val="00B73E31"/>
    <w:rsid w:val="00BA113C"/>
    <w:rsid w:val="00BD753D"/>
    <w:rsid w:val="00BF4518"/>
    <w:rsid w:val="00C02444"/>
    <w:rsid w:val="00C24B2E"/>
    <w:rsid w:val="00C75E87"/>
    <w:rsid w:val="00CC0D6F"/>
    <w:rsid w:val="00CC525B"/>
    <w:rsid w:val="00CD5FBE"/>
    <w:rsid w:val="00CE2232"/>
    <w:rsid w:val="00CF0E56"/>
    <w:rsid w:val="00D13E5C"/>
    <w:rsid w:val="00D34BF1"/>
    <w:rsid w:val="00D44C07"/>
    <w:rsid w:val="00D82243"/>
    <w:rsid w:val="00D84287"/>
    <w:rsid w:val="00D94364"/>
    <w:rsid w:val="00DB4D8E"/>
    <w:rsid w:val="00DC018B"/>
    <w:rsid w:val="00DE1395"/>
    <w:rsid w:val="00DE7333"/>
    <w:rsid w:val="00E42CB9"/>
    <w:rsid w:val="00E632AB"/>
    <w:rsid w:val="00E93AF0"/>
    <w:rsid w:val="00EB5D68"/>
    <w:rsid w:val="00ED6F23"/>
    <w:rsid w:val="00F22930"/>
    <w:rsid w:val="00F25CBE"/>
    <w:rsid w:val="00F447EF"/>
    <w:rsid w:val="00F60B2E"/>
    <w:rsid w:val="00FA71A7"/>
    <w:rsid w:val="00FC6BB7"/>
    <w:rsid w:val="00FE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F41AD71"/>
  <w15:chartTrackingRefBased/>
  <w15:docId w15:val="{BA0C71A5-5088-4CC7-9562-320B1A8A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183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582B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60B2E"/>
    <w:pPr>
      <w:tabs>
        <w:tab w:val="center" w:pos="4153"/>
        <w:tab w:val="right" w:pos="8306"/>
      </w:tabs>
      <w:spacing w:before="240" w:after="240"/>
    </w:pPr>
    <w:rPr>
      <w:rFonts w:eastAsia="Cambria" w:cs="Times New Roman"/>
      <w:lang w:val="en-US" w:eastAsia="en-US"/>
    </w:rPr>
  </w:style>
  <w:style w:type="paragraph" w:styleId="Footer">
    <w:name w:val="footer"/>
    <w:basedOn w:val="Normal"/>
    <w:rsid w:val="00B40F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0C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information leaflet to attach to drugs excluded from tariff</vt:lpstr>
    </vt:vector>
  </TitlesOfParts>
  <Company>Herts Health Informatics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information leaflet to attach to drugs excluded from tariff</dc:title>
  <dc:subject/>
  <dc:creator>Rasila Shah</dc:creator>
  <cp:keywords/>
  <cp:lastModifiedBy>ROMAIN, Clare (NHS HERTFORDSHIRE AND WEST ESSEX ICB - 07H)</cp:lastModifiedBy>
  <cp:revision>2</cp:revision>
  <cp:lastPrinted>2014-09-18T11:44:00Z</cp:lastPrinted>
  <dcterms:created xsi:type="dcterms:W3CDTF">2024-01-19T10:47:00Z</dcterms:created>
  <dcterms:modified xsi:type="dcterms:W3CDTF">2024-01-19T10:47:00Z</dcterms:modified>
</cp:coreProperties>
</file>