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582B8" w14:textId="02192EEA" w:rsidR="00030C91" w:rsidRPr="00F14BD3" w:rsidRDefault="00F14BD3" w:rsidP="00F14BD3">
      <w:pPr>
        <w:autoSpaceDE w:val="0"/>
        <w:autoSpaceDN w:val="0"/>
        <w:adjustRightInd w:val="0"/>
        <w:spacing w:after="0" w:line="240" w:lineRule="auto"/>
        <w:jc w:val="center"/>
        <w:rPr>
          <w:rFonts w:ascii="Arial" w:hAnsi="Arial" w:cs="Arial"/>
          <w:b/>
        </w:rPr>
      </w:pPr>
      <w:r w:rsidRPr="00F14BD3">
        <w:rPr>
          <w:rFonts w:ascii="Arial" w:hAnsi="Arial" w:cs="Arial"/>
          <w:b/>
        </w:rPr>
        <w:t>PRIOR APPROVAL REQUEST</w:t>
      </w:r>
    </w:p>
    <w:p w14:paraId="0D64B6B9" w14:textId="77777777" w:rsidR="00951B37" w:rsidRPr="005F7870" w:rsidRDefault="00951B37" w:rsidP="00AA371D">
      <w:pPr>
        <w:autoSpaceDE w:val="0"/>
        <w:autoSpaceDN w:val="0"/>
        <w:adjustRightInd w:val="0"/>
        <w:spacing w:after="0" w:line="240" w:lineRule="auto"/>
        <w:rPr>
          <w:rFonts w:ascii="Arial" w:hAnsi="Arial" w:cs="Arial"/>
          <w:sz w:val="21"/>
          <w:szCs w:val="21"/>
        </w:rPr>
      </w:pPr>
    </w:p>
    <w:p w14:paraId="1F5823E1" w14:textId="77777777" w:rsidR="00951B37" w:rsidRPr="00F14BD3" w:rsidRDefault="00230C79" w:rsidP="00AA371D">
      <w:pPr>
        <w:autoSpaceDE w:val="0"/>
        <w:autoSpaceDN w:val="0"/>
        <w:adjustRightInd w:val="0"/>
        <w:spacing w:after="0" w:line="240" w:lineRule="auto"/>
        <w:jc w:val="center"/>
        <w:rPr>
          <w:rFonts w:ascii="Arial" w:hAnsi="Arial" w:cs="Arial"/>
          <w:b/>
          <w:bCs/>
        </w:rPr>
      </w:pPr>
      <w:r w:rsidRPr="00F14BD3">
        <w:rPr>
          <w:rFonts w:ascii="Arial" w:hAnsi="Arial" w:cs="Arial"/>
          <w:b/>
        </w:rPr>
        <w:t xml:space="preserve">Septoplasty – Rhinoplasty - </w:t>
      </w:r>
      <w:proofErr w:type="spellStart"/>
      <w:r w:rsidRPr="00F14BD3">
        <w:rPr>
          <w:rFonts w:ascii="Arial" w:hAnsi="Arial" w:cs="Arial"/>
          <w:b/>
        </w:rPr>
        <w:t>Septorhinoplasty</w:t>
      </w:r>
      <w:proofErr w:type="spellEnd"/>
    </w:p>
    <w:p w14:paraId="1365407D" w14:textId="77777777" w:rsidR="00951B37" w:rsidRPr="005F7870" w:rsidRDefault="00951B37" w:rsidP="00F20A38">
      <w:pPr>
        <w:autoSpaceDE w:val="0"/>
        <w:autoSpaceDN w:val="0"/>
        <w:adjustRightInd w:val="0"/>
        <w:spacing w:after="0" w:line="240" w:lineRule="auto"/>
        <w:rPr>
          <w:rFonts w:ascii="Arial" w:hAnsi="Arial" w:cs="Arial"/>
          <w:bCs/>
          <w:sz w:val="24"/>
          <w:szCs w:val="24"/>
        </w:rPr>
      </w:pPr>
    </w:p>
    <w:p w14:paraId="64549D18" w14:textId="5928B993" w:rsidR="0035592B" w:rsidRPr="0035592B" w:rsidRDefault="0035592B" w:rsidP="0035592B">
      <w:pPr>
        <w:spacing w:after="0" w:line="240" w:lineRule="auto"/>
        <w:jc w:val="center"/>
        <w:rPr>
          <w:rFonts w:ascii="Arial" w:eastAsia="Times New Roman" w:hAnsi="Arial" w:cs="Arial"/>
          <w:bCs/>
          <w:lang w:eastAsia="en-GB"/>
        </w:rPr>
      </w:pPr>
      <w:r w:rsidRPr="0035592B">
        <w:rPr>
          <w:rFonts w:ascii="Arial" w:eastAsia="Times New Roman" w:hAnsi="Arial" w:cs="Arial"/>
          <w:bCs/>
          <w:lang w:eastAsia="en-GB"/>
        </w:rPr>
        <w:t>Hertfordshire and west Essex Evidence Based Intervention poli</w:t>
      </w:r>
      <w:r w:rsidR="00FD20C4">
        <w:rPr>
          <w:rFonts w:ascii="Arial" w:eastAsia="Times New Roman" w:hAnsi="Arial" w:cs="Arial"/>
          <w:bCs/>
          <w:lang w:eastAsia="en-GB"/>
        </w:rPr>
        <w:t>cies</w:t>
      </w:r>
      <w:r w:rsidRPr="0035592B">
        <w:rPr>
          <w:rFonts w:ascii="Arial" w:eastAsia="Times New Roman" w:hAnsi="Arial" w:cs="Arial"/>
          <w:bCs/>
          <w:lang w:eastAsia="en-GB"/>
        </w:rPr>
        <w:t xml:space="preserve"> can be viewed at</w:t>
      </w:r>
    </w:p>
    <w:p w14:paraId="41473DF4" w14:textId="2AB8250F" w:rsidR="00F14BD3" w:rsidRPr="00F14BD3" w:rsidRDefault="00271531" w:rsidP="00F14BD3">
      <w:pPr>
        <w:spacing w:after="0" w:line="240" w:lineRule="auto"/>
        <w:ind w:left="113"/>
        <w:jc w:val="center"/>
        <w:rPr>
          <w:rFonts w:ascii="Arial" w:eastAsia="Times New Roman" w:hAnsi="Arial" w:cs="Arial"/>
          <w:lang w:eastAsia="en-GB"/>
        </w:rPr>
      </w:pPr>
      <w:hyperlink r:id="rId7" w:history="1">
        <w:r w:rsidR="00E836DA" w:rsidRPr="00D70D36">
          <w:rPr>
            <w:rStyle w:val="Hyperlink"/>
            <w:rFonts w:ascii="Arial" w:eastAsia="Times New Roman" w:hAnsi="Arial" w:cs="Arial"/>
            <w:lang w:eastAsia="en-GB"/>
          </w:rPr>
          <w:t>https://www.hweclinicalguidance.nhs.uk/clinical-policies</w:t>
        </w:r>
      </w:hyperlink>
      <w:r w:rsidR="00E836DA">
        <w:rPr>
          <w:rFonts w:ascii="Arial" w:eastAsia="Times New Roman" w:hAnsi="Arial" w:cs="Arial"/>
          <w:lang w:eastAsia="en-GB"/>
        </w:rPr>
        <w:t xml:space="preserve"> </w:t>
      </w:r>
    </w:p>
    <w:p w14:paraId="652098DF" w14:textId="77777777" w:rsidR="00F14BD3" w:rsidRPr="00F14BD3" w:rsidRDefault="00F14BD3" w:rsidP="00F14BD3">
      <w:pPr>
        <w:spacing w:after="0" w:line="240" w:lineRule="auto"/>
        <w:jc w:val="center"/>
        <w:rPr>
          <w:rFonts w:ascii="Arial" w:eastAsia="Times New Roman" w:hAnsi="Arial" w:cs="Arial"/>
          <w:lang w:eastAsia="en-GB"/>
        </w:rPr>
      </w:pPr>
    </w:p>
    <w:p w14:paraId="2D5101B9" w14:textId="0A640FE0" w:rsidR="00F14BD3" w:rsidRDefault="00F14BD3" w:rsidP="00F14BD3">
      <w:pPr>
        <w:autoSpaceDE w:val="0"/>
        <w:autoSpaceDN w:val="0"/>
        <w:adjustRightInd w:val="0"/>
        <w:spacing w:after="0" w:line="240" w:lineRule="auto"/>
        <w:jc w:val="center"/>
        <w:rPr>
          <w:rFonts w:ascii="Arial" w:hAnsi="Arial" w:cs="Arial"/>
          <w:bCs/>
        </w:rPr>
      </w:pPr>
      <w:r w:rsidRPr="00F14BD3">
        <w:rPr>
          <w:rFonts w:ascii="Arial" w:hAnsi="Arial" w:cs="Arial"/>
          <w:bCs/>
        </w:rPr>
        <w:t>Only the following OPCS codes will be funded E02.1 – E02.9, E03</w:t>
      </w:r>
    </w:p>
    <w:p w14:paraId="3BC1C530" w14:textId="77777777" w:rsidR="00FD20C4" w:rsidRDefault="00FD20C4" w:rsidP="00F14BD3">
      <w:pPr>
        <w:autoSpaceDE w:val="0"/>
        <w:autoSpaceDN w:val="0"/>
        <w:adjustRightInd w:val="0"/>
        <w:spacing w:after="0" w:line="240" w:lineRule="auto"/>
        <w:jc w:val="center"/>
        <w:rPr>
          <w:rFonts w:ascii="Arial" w:hAnsi="Arial" w:cs="Arial"/>
          <w:bCs/>
        </w:rPr>
      </w:pPr>
    </w:p>
    <w:p w14:paraId="1ADD0880" w14:textId="67B927C5" w:rsidR="000A3304" w:rsidRPr="00F14BD3" w:rsidRDefault="000A3304" w:rsidP="00F14BD3">
      <w:pPr>
        <w:autoSpaceDE w:val="0"/>
        <w:autoSpaceDN w:val="0"/>
        <w:adjustRightInd w:val="0"/>
        <w:spacing w:after="0" w:line="240" w:lineRule="auto"/>
        <w:jc w:val="center"/>
        <w:rPr>
          <w:rFonts w:ascii="Arial" w:hAnsi="Arial" w:cs="Arial"/>
          <w:bCs/>
        </w:rPr>
      </w:pPr>
      <w:r w:rsidRPr="006673B7">
        <w:rPr>
          <w:rFonts w:ascii="Arial" w:hAnsi="Arial" w:cs="Arial"/>
          <w:b/>
          <w:bCs/>
          <w:color w:val="262626"/>
          <w:sz w:val="21"/>
          <w:szCs w:val="21"/>
        </w:rPr>
        <w:t>Interventions relating to management of cleft lip/palate are commissioned by NHS England.</w:t>
      </w:r>
    </w:p>
    <w:p w14:paraId="3CDCEF94" w14:textId="77777777" w:rsidR="00F14BD3" w:rsidRPr="00F14BD3" w:rsidRDefault="00F14BD3" w:rsidP="00F14BD3">
      <w:pPr>
        <w:widowControl w:val="0"/>
        <w:autoSpaceDE w:val="0"/>
        <w:autoSpaceDN w:val="0"/>
        <w:adjustRightInd w:val="0"/>
        <w:spacing w:after="0" w:line="360" w:lineRule="auto"/>
        <w:rPr>
          <w:rFonts w:ascii="Arial" w:eastAsia="Times New Roman" w:hAnsi="Arial" w:cs="Arial"/>
          <w:lang w:eastAsia="en-GB"/>
        </w:rPr>
      </w:pPr>
    </w:p>
    <w:p w14:paraId="02DFC39B" w14:textId="77777777" w:rsidR="00F14BD3" w:rsidRPr="00395A1D" w:rsidRDefault="00F14BD3" w:rsidP="00F14BD3">
      <w:pPr>
        <w:spacing w:after="0" w:line="240" w:lineRule="auto"/>
        <w:ind w:left="113"/>
        <w:rPr>
          <w:rFonts w:ascii="Arial" w:eastAsia="Calibri" w:hAnsi="Arial" w:cs="Arial"/>
          <w:b/>
          <w:bCs/>
          <w:iCs/>
          <w:lang w:eastAsia="en-GB"/>
        </w:rPr>
      </w:pPr>
      <w:r w:rsidRPr="00395A1D">
        <w:rPr>
          <w:rFonts w:ascii="Arial" w:eastAsia="Calibri" w:hAnsi="Arial" w:cs="Arial"/>
          <w:b/>
          <w:bCs/>
          <w:iCs/>
          <w:lang w:eastAsia="en-GB"/>
        </w:rPr>
        <w:t xml:space="preserve">Please complete and return this form along with clinic letter/supporting evidence to: </w:t>
      </w:r>
    </w:p>
    <w:p w14:paraId="5D5FC5AF" w14:textId="7C2A28F6" w:rsidR="00F14BD3" w:rsidRPr="00F14BD3" w:rsidRDefault="00F14BD3" w:rsidP="00F14BD3">
      <w:pPr>
        <w:spacing w:after="0" w:line="240" w:lineRule="auto"/>
        <w:ind w:left="113"/>
        <w:rPr>
          <w:rFonts w:ascii="Arial" w:eastAsia="Calibri" w:hAnsi="Arial" w:cs="Arial"/>
          <w:iCs/>
          <w:lang w:eastAsia="en-GB"/>
        </w:rPr>
      </w:pPr>
      <w:bookmarkStart w:id="0" w:name="_Hlk111024930"/>
      <w:r w:rsidRPr="00F14BD3">
        <w:rPr>
          <w:rFonts w:ascii="Arial" w:eastAsia="Calibri" w:hAnsi="Arial" w:cs="Arial"/>
          <w:iCs/>
          <w:lang w:eastAsia="en-GB"/>
        </w:rPr>
        <w:t xml:space="preserve">For west Essex patients </w:t>
      </w:r>
      <w:r w:rsidRPr="00F14BD3">
        <w:rPr>
          <w:rFonts w:ascii="Arial" w:eastAsia="Calibri" w:hAnsi="Arial" w:cs="Arial"/>
          <w:iCs/>
          <w:lang w:eastAsia="en-GB"/>
        </w:rPr>
        <w:tab/>
      </w:r>
      <w:hyperlink r:id="rId8" w:history="1">
        <w:r w:rsidR="000739A8" w:rsidRPr="000C3114">
          <w:rPr>
            <w:rStyle w:val="Hyperlink"/>
            <w:rFonts w:ascii="Arial" w:eastAsia="Calibri" w:hAnsi="Arial" w:cs="Arial"/>
            <w:iCs/>
            <w:lang w:eastAsia="en-GB"/>
          </w:rPr>
          <w:t>priorapproval.hweicb@nhs.net</w:t>
        </w:r>
      </w:hyperlink>
      <w:r w:rsidR="000739A8">
        <w:rPr>
          <w:rFonts w:ascii="Arial" w:eastAsia="Calibri" w:hAnsi="Arial" w:cs="Arial"/>
          <w:iCs/>
          <w:color w:val="1F497D"/>
          <w:lang w:eastAsia="en-GB"/>
        </w:rPr>
        <w:t xml:space="preserve">   </w:t>
      </w:r>
      <w:r w:rsidRPr="00F14BD3">
        <w:rPr>
          <w:rFonts w:ascii="Arial" w:eastAsia="Calibri" w:hAnsi="Arial" w:cs="Arial"/>
          <w:iCs/>
          <w:lang w:eastAsia="en-GB"/>
        </w:rPr>
        <w:t>Tel: 01992 566150</w:t>
      </w:r>
    </w:p>
    <w:p w14:paraId="3E2FA324" w14:textId="37CEB807" w:rsidR="00F14BD3" w:rsidRPr="00F14BD3" w:rsidRDefault="00F14BD3" w:rsidP="00F14BD3">
      <w:pPr>
        <w:spacing w:after="0" w:line="240" w:lineRule="auto"/>
        <w:ind w:left="113"/>
        <w:rPr>
          <w:rFonts w:ascii="Arial" w:eastAsia="Times New Roman" w:hAnsi="Arial" w:cs="Arial"/>
          <w:lang w:eastAsia="en-GB"/>
        </w:rPr>
      </w:pPr>
      <w:r w:rsidRPr="00F14BD3">
        <w:rPr>
          <w:rFonts w:ascii="Arial" w:eastAsia="Calibri" w:hAnsi="Arial" w:cs="Arial"/>
          <w:iCs/>
          <w:lang w:eastAsia="en-GB"/>
        </w:rPr>
        <w:t xml:space="preserve">For Hertfordshire patients </w:t>
      </w:r>
      <w:r w:rsidRPr="00F14BD3">
        <w:rPr>
          <w:rFonts w:ascii="Arial" w:eastAsia="Calibri" w:hAnsi="Arial" w:cs="Arial"/>
          <w:iCs/>
          <w:lang w:eastAsia="en-GB"/>
        </w:rPr>
        <w:tab/>
      </w:r>
      <w:bookmarkStart w:id="1" w:name="_Hlk148956052"/>
      <w:r w:rsidR="000739A8">
        <w:fldChar w:fldCharType="begin"/>
      </w:r>
      <w:r w:rsidR="000739A8">
        <w:instrText>HYPERLINK "mailto:priorapproval.hweicb@nhs.net"</w:instrText>
      </w:r>
      <w:r w:rsidR="000739A8">
        <w:fldChar w:fldCharType="separate"/>
      </w:r>
      <w:r w:rsidR="002E0DBB" w:rsidRPr="000C3114">
        <w:rPr>
          <w:rStyle w:val="Hyperlink"/>
          <w:rFonts w:ascii="Arial" w:eastAsia="Calibri" w:hAnsi="Arial" w:cs="Arial"/>
          <w:iCs/>
          <w:lang w:eastAsia="en-GB"/>
        </w:rPr>
        <w:t>priorapproval.hweicb@nhs.net</w:t>
      </w:r>
      <w:r w:rsidR="000739A8">
        <w:rPr>
          <w:rStyle w:val="Hyperlink"/>
          <w:rFonts w:ascii="Arial" w:eastAsia="Calibri" w:hAnsi="Arial" w:cs="Arial"/>
          <w:iCs/>
          <w:lang w:eastAsia="en-GB"/>
        </w:rPr>
        <w:fldChar w:fldCharType="end"/>
      </w:r>
      <w:bookmarkEnd w:id="1"/>
      <w:r w:rsidRPr="00F14BD3">
        <w:rPr>
          <w:rFonts w:ascii="Arial" w:eastAsia="Calibri" w:hAnsi="Arial" w:cs="Arial"/>
          <w:iCs/>
          <w:lang w:eastAsia="en-GB"/>
        </w:rPr>
        <w:t xml:space="preserve"> </w:t>
      </w:r>
      <w:r w:rsidR="00554E89">
        <w:rPr>
          <w:rFonts w:ascii="Arial" w:eastAsia="Calibri" w:hAnsi="Arial" w:cs="Arial"/>
          <w:iCs/>
          <w:lang w:eastAsia="en-GB"/>
        </w:rPr>
        <w:t xml:space="preserve">  </w:t>
      </w:r>
      <w:r w:rsidRPr="00F14BD3">
        <w:rPr>
          <w:rFonts w:ascii="Arial" w:eastAsia="Calibri" w:hAnsi="Arial" w:cs="Arial"/>
          <w:iCs/>
          <w:lang w:eastAsia="en-GB"/>
        </w:rPr>
        <w:t>Tel: 01707 685354</w:t>
      </w:r>
    </w:p>
    <w:bookmarkEnd w:id="0"/>
    <w:p w14:paraId="26DD3FAD" w14:textId="77777777" w:rsidR="00D25DD8" w:rsidRPr="005F7870" w:rsidRDefault="00D25DD8" w:rsidP="00F20A38">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928"/>
        <w:gridCol w:w="6998"/>
        <w:gridCol w:w="1530"/>
      </w:tblGrid>
      <w:tr w:rsidR="0035592B" w:rsidRPr="00A14743" w14:paraId="72EA1618" w14:textId="77777777" w:rsidTr="0035592B">
        <w:tc>
          <w:tcPr>
            <w:tcW w:w="1928" w:type="dxa"/>
            <w:shd w:val="clear" w:color="auto" w:fill="CCFFFF"/>
          </w:tcPr>
          <w:p w14:paraId="38DC62E5" w14:textId="38F1DE89" w:rsidR="0035592B" w:rsidRPr="00A14743" w:rsidRDefault="0035592B" w:rsidP="00F20A38">
            <w:pPr>
              <w:autoSpaceDE w:val="0"/>
              <w:autoSpaceDN w:val="0"/>
              <w:adjustRightInd w:val="0"/>
              <w:rPr>
                <w:rFonts w:ascii="Arial" w:hAnsi="Arial" w:cs="Arial"/>
              </w:rPr>
            </w:pPr>
            <w:r w:rsidRPr="00A14743">
              <w:rPr>
                <w:rFonts w:ascii="Arial" w:hAnsi="Arial" w:cs="Arial"/>
              </w:rPr>
              <w:t>Patient consent</w:t>
            </w:r>
          </w:p>
        </w:tc>
        <w:tc>
          <w:tcPr>
            <w:tcW w:w="6998" w:type="dxa"/>
          </w:tcPr>
          <w:p w14:paraId="476E2E6C" w14:textId="77777777" w:rsidR="0035592B" w:rsidRPr="00A14743" w:rsidRDefault="0035592B" w:rsidP="00F20A38">
            <w:pPr>
              <w:autoSpaceDE w:val="0"/>
              <w:autoSpaceDN w:val="0"/>
              <w:adjustRightInd w:val="0"/>
              <w:rPr>
                <w:rFonts w:ascii="Arial" w:eastAsia="Times New Roman" w:hAnsi="Arial" w:cs="Arial"/>
                <w:lang w:eastAsia="en-GB"/>
              </w:rPr>
            </w:pPr>
            <w:r w:rsidRPr="0035592B">
              <w:rPr>
                <w:rFonts w:ascii="Arial" w:eastAsia="Times New Roman" w:hAnsi="Arial" w:cs="Arial"/>
                <w:lang w:eastAsia="en-GB"/>
              </w:rPr>
              <w:t>This application has been discussed with the patient and the patient consents to relevant information being shared with the ICB.</w:t>
            </w:r>
          </w:p>
          <w:p w14:paraId="38C2545C" w14:textId="022458C5" w:rsidR="0035592B" w:rsidRPr="00A14743" w:rsidRDefault="0035592B" w:rsidP="00F20A38">
            <w:pPr>
              <w:autoSpaceDE w:val="0"/>
              <w:autoSpaceDN w:val="0"/>
              <w:adjustRightInd w:val="0"/>
              <w:rPr>
                <w:rFonts w:ascii="Arial" w:hAnsi="Arial" w:cs="Arial"/>
              </w:rPr>
            </w:pPr>
          </w:p>
        </w:tc>
        <w:tc>
          <w:tcPr>
            <w:tcW w:w="1530" w:type="dxa"/>
          </w:tcPr>
          <w:p w14:paraId="79CAC4BA" w14:textId="4322BCA7" w:rsidR="0035592B" w:rsidRPr="00A14743" w:rsidRDefault="0035592B" w:rsidP="00F20A38">
            <w:pPr>
              <w:autoSpaceDE w:val="0"/>
              <w:autoSpaceDN w:val="0"/>
              <w:adjustRightInd w:val="0"/>
              <w:rPr>
                <w:rFonts w:ascii="Arial" w:hAnsi="Arial" w:cs="Arial"/>
              </w:rPr>
            </w:pPr>
            <w:r w:rsidRPr="0035592B">
              <w:rPr>
                <w:rFonts w:ascii="Arial" w:eastAsia="Times New Roman" w:hAnsi="Arial" w:cs="Arial"/>
                <w:lang w:eastAsia="en-GB"/>
              </w:rPr>
              <w:t>Please tick</w:t>
            </w:r>
          </w:p>
        </w:tc>
      </w:tr>
      <w:tr w:rsidR="00E23BFF" w:rsidRPr="00A14743" w14:paraId="4F48FF07" w14:textId="77777777" w:rsidTr="00A14743">
        <w:trPr>
          <w:trHeight w:val="644"/>
        </w:trPr>
        <w:tc>
          <w:tcPr>
            <w:tcW w:w="1928" w:type="dxa"/>
            <w:shd w:val="clear" w:color="auto" w:fill="CCFFFF"/>
          </w:tcPr>
          <w:p w14:paraId="763D5755" w14:textId="67E9DDD0" w:rsidR="00E23BFF" w:rsidRPr="00A14743" w:rsidRDefault="00E23BFF" w:rsidP="00A14743">
            <w:pPr>
              <w:autoSpaceDE w:val="0"/>
              <w:autoSpaceDN w:val="0"/>
              <w:adjustRightInd w:val="0"/>
              <w:rPr>
                <w:rFonts w:ascii="Arial" w:hAnsi="Arial" w:cs="Arial"/>
              </w:rPr>
            </w:pPr>
            <w:r w:rsidRPr="00A14743">
              <w:rPr>
                <w:rFonts w:ascii="Arial" w:hAnsi="Arial" w:cs="Arial"/>
              </w:rPr>
              <w:t>Date</w:t>
            </w:r>
            <w:r w:rsidR="00955064" w:rsidRPr="00A14743">
              <w:rPr>
                <w:rFonts w:ascii="Arial" w:hAnsi="Arial" w:cs="Arial"/>
              </w:rPr>
              <w:t xml:space="preserve"> </w:t>
            </w:r>
            <w:r w:rsidR="00A14743" w:rsidRPr="00A14743">
              <w:rPr>
                <w:rFonts w:ascii="Arial" w:hAnsi="Arial" w:cs="Arial"/>
              </w:rPr>
              <w:t xml:space="preserve">form </w:t>
            </w:r>
            <w:r w:rsidR="00955064" w:rsidRPr="00A14743">
              <w:rPr>
                <w:rFonts w:ascii="Arial" w:hAnsi="Arial" w:cs="Arial"/>
              </w:rPr>
              <w:t>completed</w:t>
            </w:r>
            <w:r w:rsidRPr="00A14743">
              <w:rPr>
                <w:rFonts w:ascii="Arial" w:hAnsi="Arial" w:cs="Arial"/>
              </w:rPr>
              <w:t xml:space="preserve"> </w:t>
            </w:r>
          </w:p>
        </w:tc>
        <w:tc>
          <w:tcPr>
            <w:tcW w:w="8528" w:type="dxa"/>
            <w:gridSpan w:val="2"/>
          </w:tcPr>
          <w:p w14:paraId="2A4C6199" w14:textId="77777777" w:rsidR="00E23BFF" w:rsidRPr="00A14743" w:rsidRDefault="00E23BFF" w:rsidP="00F20A38">
            <w:pPr>
              <w:autoSpaceDE w:val="0"/>
              <w:autoSpaceDN w:val="0"/>
              <w:adjustRightInd w:val="0"/>
              <w:rPr>
                <w:rFonts w:ascii="Arial" w:hAnsi="Arial" w:cs="Arial"/>
              </w:rPr>
            </w:pPr>
          </w:p>
        </w:tc>
      </w:tr>
      <w:tr w:rsidR="00E23BFF" w:rsidRPr="00A14743" w14:paraId="56CA03B0" w14:textId="77777777" w:rsidTr="00955064">
        <w:trPr>
          <w:trHeight w:val="1350"/>
        </w:trPr>
        <w:tc>
          <w:tcPr>
            <w:tcW w:w="1928" w:type="dxa"/>
            <w:shd w:val="clear" w:color="auto" w:fill="CCFFFF"/>
          </w:tcPr>
          <w:p w14:paraId="6332F98B" w14:textId="77777777" w:rsidR="00E23BFF" w:rsidRPr="00A14743" w:rsidRDefault="00E23BFF" w:rsidP="0022566F">
            <w:pPr>
              <w:autoSpaceDE w:val="0"/>
              <w:autoSpaceDN w:val="0"/>
              <w:adjustRightInd w:val="0"/>
              <w:rPr>
                <w:rFonts w:ascii="Arial" w:hAnsi="Arial" w:cs="Arial"/>
              </w:rPr>
            </w:pPr>
            <w:r w:rsidRPr="00A14743">
              <w:rPr>
                <w:rFonts w:ascii="Arial" w:hAnsi="Arial" w:cs="Arial"/>
              </w:rPr>
              <w:t>Urgency</w:t>
            </w:r>
            <w:r w:rsidRPr="00A14743">
              <w:rPr>
                <w:rFonts w:ascii="Arial" w:hAnsi="Arial" w:cs="Arial"/>
              </w:rPr>
              <w:tab/>
            </w:r>
          </w:p>
          <w:p w14:paraId="41FBCC4D" w14:textId="77777777" w:rsidR="00E23BFF" w:rsidRPr="00A14743" w:rsidRDefault="00E23BFF" w:rsidP="00F20A38">
            <w:pPr>
              <w:autoSpaceDE w:val="0"/>
              <w:autoSpaceDN w:val="0"/>
              <w:adjustRightInd w:val="0"/>
              <w:rPr>
                <w:rFonts w:ascii="Arial" w:hAnsi="Arial" w:cs="Arial"/>
              </w:rPr>
            </w:pPr>
          </w:p>
        </w:tc>
        <w:tc>
          <w:tcPr>
            <w:tcW w:w="8528" w:type="dxa"/>
            <w:gridSpan w:val="2"/>
          </w:tcPr>
          <w:p w14:paraId="7BD22BAB" w14:textId="0FC056BC" w:rsidR="00E23BFF" w:rsidRPr="00A14743" w:rsidRDefault="00E23BFF" w:rsidP="00F20A38">
            <w:pPr>
              <w:autoSpaceDE w:val="0"/>
              <w:autoSpaceDN w:val="0"/>
              <w:adjustRightInd w:val="0"/>
              <w:rPr>
                <w:rFonts w:ascii="Arial" w:hAnsi="Arial" w:cs="Arial"/>
              </w:rPr>
            </w:pPr>
            <w:r w:rsidRPr="00A14743">
              <w:rPr>
                <w:rFonts w:ascii="Arial" w:hAnsi="Arial" w:cs="Arial"/>
                <w:noProof/>
                <w:lang w:eastAsia="en-GB"/>
              </w:rPr>
              <mc:AlternateContent>
                <mc:Choice Requires="wps">
                  <w:drawing>
                    <wp:anchor distT="0" distB="0" distL="114300" distR="114300" simplePos="0" relativeHeight="251673600" behindDoc="0" locked="0" layoutInCell="1" allowOverlap="1" wp14:anchorId="001223B8" wp14:editId="578B4578">
                      <wp:simplePos x="0" y="0"/>
                      <wp:positionH relativeFrom="column">
                        <wp:posOffset>2973070</wp:posOffset>
                      </wp:positionH>
                      <wp:positionV relativeFrom="paragraph">
                        <wp:posOffset>42733</wp:posOffset>
                      </wp:positionV>
                      <wp:extent cx="161925" cy="1619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8F790" id="Rectangle 4" o:spid="_x0000_s1026" style="position:absolute;margin-left:234.1pt;margin-top:3.35pt;width:12.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"/>
                  </w:pict>
                </mc:Fallback>
              </mc:AlternateContent>
            </w:r>
            <w:r w:rsidRPr="00A14743">
              <w:rPr>
                <w:rFonts w:ascii="Arial" w:hAnsi="Arial" w:cs="Arial"/>
              </w:rPr>
              <w:t>Routine  (5</w:t>
            </w:r>
            <w:r w:rsidR="00B15052" w:rsidRPr="00A14743">
              <w:rPr>
                <w:rFonts w:ascii="Arial" w:hAnsi="Arial" w:cs="Arial"/>
              </w:rPr>
              <w:t xml:space="preserve"> working</w:t>
            </w:r>
            <w:r w:rsidRPr="00A14743">
              <w:rPr>
                <w:rFonts w:ascii="Arial" w:hAnsi="Arial" w:cs="Arial"/>
              </w:rPr>
              <w:t xml:space="preserve"> day</w:t>
            </w:r>
            <w:r w:rsidR="00B15052" w:rsidRPr="00A14743">
              <w:rPr>
                <w:rFonts w:ascii="Arial" w:hAnsi="Arial" w:cs="Arial"/>
              </w:rPr>
              <w:t>s</w:t>
            </w:r>
            <w:r w:rsidRPr="00A14743">
              <w:rPr>
                <w:rFonts w:ascii="Arial" w:hAnsi="Arial" w:cs="Arial"/>
              </w:rPr>
              <w:t xml:space="preserve"> turnaround time) </w:t>
            </w:r>
          </w:p>
          <w:p w14:paraId="48E23BE0" w14:textId="77777777" w:rsidR="00E23BFF" w:rsidRPr="00A14743" w:rsidRDefault="00E23BFF" w:rsidP="00F20A38">
            <w:pPr>
              <w:autoSpaceDE w:val="0"/>
              <w:autoSpaceDN w:val="0"/>
              <w:adjustRightInd w:val="0"/>
              <w:rPr>
                <w:rFonts w:ascii="Arial" w:hAnsi="Arial" w:cs="Arial"/>
              </w:rPr>
            </w:pPr>
            <w:r w:rsidRPr="00A14743">
              <w:rPr>
                <w:rFonts w:ascii="Arial" w:hAnsi="Arial" w:cs="Arial"/>
                <w:noProof/>
                <w:lang w:eastAsia="en-GB"/>
              </w:rPr>
              <mc:AlternateContent>
                <mc:Choice Requires="wps">
                  <w:drawing>
                    <wp:anchor distT="0" distB="0" distL="114300" distR="114300" simplePos="0" relativeHeight="251674624" behindDoc="0" locked="0" layoutInCell="1" allowOverlap="1" wp14:anchorId="00785862" wp14:editId="1196A4E0">
                      <wp:simplePos x="0" y="0"/>
                      <wp:positionH relativeFrom="column">
                        <wp:posOffset>2973070</wp:posOffset>
                      </wp:positionH>
                      <wp:positionV relativeFrom="paragraph">
                        <wp:posOffset>161737</wp:posOffset>
                      </wp:positionV>
                      <wp:extent cx="161925" cy="16192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F72F6" id="Rectangle 5" o:spid="_x0000_s1026" style="position:absolute;margin-left:234.1pt;margin-top:12.75pt;width:12.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"/>
                  </w:pict>
                </mc:Fallback>
              </mc:AlternateContent>
            </w:r>
          </w:p>
          <w:p w14:paraId="2A1FEADA" w14:textId="77777777" w:rsidR="00E23BFF" w:rsidRPr="00A14743" w:rsidRDefault="00E23BFF" w:rsidP="00F25431">
            <w:pPr>
              <w:autoSpaceDE w:val="0"/>
              <w:autoSpaceDN w:val="0"/>
              <w:adjustRightInd w:val="0"/>
              <w:rPr>
                <w:rFonts w:ascii="Arial" w:hAnsi="Arial" w:cs="Arial"/>
              </w:rPr>
            </w:pPr>
            <w:r w:rsidRPr="00A14743">
              <w:rPr>
                <w:rFonts w:ascii="Arial" w:hAnsi="Arial" w:cs="Arial"/>
              </w:rPr>
              <w:t xml:space="preserve">Urgent – (2 </w:t>
            </w:r>
            <w:r w:rsidR="00B15052" w:rsidRPr="00A14743">
              <w:rPr>
                <w:rFonts w:ascii="Arial" w:hAnsi="Arial" w:cs="Arial"/>
              </w:rPr>
              <w:t xml:space="preserve">working </w:t>
            </w:r>
            <w:r w:rsidRPr="00A14743">
              <w:rPr>
                <w:rFonts w:ascii="Arial" w:hAnsi="Arial" w:cs="Arial"/>
              </w:rPr>
              <w:t>day</w:t>
            </w:r>
            <w:r w:rsidR="00B15052" w:rsidRPr="00A14743">
              <w:rPr>
                <w:rFonts w:ascii="Arial" w:hAnsi="Arial" w:cs="Arial"/>
              </w:rPr>
              <w:t>s</w:t>
            </w:r>
            <w:r w:rsidRPr="00A14743">
              <w:rPr>
                <w:rFonts w:ascii="Arial" w:hAnsi="Arial" w:cs="Arial"/>
              </w:rPr>
              <w:t xml:space="preserve"> turnaround time) </w:t>
            </w:r>
          </w:p>
          <w:p w14:paraId="258164F2" w14:textId="77777777" w:rsidR="00E23BFF" w:rsidRPr="00A14743" w:rsidRDefault="00E23BFF" w:rsidP="00E23BFF">
            <w:pPr>
              <w:autoSpaceDE w:val="0"/>
              <w:autoSpaceDN w:val="0"/>
              <w:adjustRightInd w:val="0"/>
              <w:rPr>
                <w:rFonts w:ascii="Arial" w:hAnsi="Arial" w:cs="Arial"/>
                <w:color w:val="FF0000"/>
              </w:rPr>
            </w:pPr>
            <w:r w:rsidRPr="00A14743">
              <w:rPr>
                <w:rFonts w:ascii="Arial" w:hAnsi="Arial" w:cs="Arial"/>
                <w:color w:val="FF0000"/>
              </w:rPr>
              <w:t>Note: An urgent request is one in which a delay may put the patient’s life at risk.</w:t>
            </w:r>
          </w:p>
          <w:p w14:paraId="700A50C8" w14:textId="77777777" w:rsidR="00E23BFF" w:rsidRPr="00A14743" w:rsidRDefault="00E23BFF" w:rsidP="00F20A38">
            <w:pPr>
              <w:autoSpaceDE w:val="0"/>
              <w:autoSpaceDN w:val="0"/>
              <w:adjustRightInd w:val="0"/>
              <w:rPr>
                <w:rFonts w:ascii="Arial" w:hAnsi="Arial" w:cs="Arial"/>
                <w:color w:val="FF0000"/>
              </w:rPr>
            </w:pPr>
            <w:r w:rsidRPr="00A14743">
              <w:rPr>
                <w:rFonts w:ascii="Arial" w:hAnsi="Arial" w:cs="Arial"/>
                <w:color w:val="FF0000"/>
              </w:rPr>
              <w:t>Turnaround times commence the working day after re</w:t>
            </w:r>
            <w:r w:rsidR="00D82BA4" w:rsidRPr="00A14743">
              <w:rPr>
                <w:rFonts w:ascii="Arial" w:hAnsi="Arial" w:cs="Arial"/>
                <w:color w:val="FF0000"/>
              </w:rPr>
              <w:t>ceipt of the funding applicatio</w:t>
            </w:r>
            <w:r w:rsidR="00B15052" w:rsidRPr="00A14743">
              <w:rPr>
                <w:rFonts w:ascii="Arial" w:hAnsi="Arial" w:cs="Arial"/>
                <w:color w:val="FF0000"/>
              </w:rPr>
              <w:t>n</w:t>
            </w:r>
          </w:p>
        </w:tc>
      </w:tr>
      <w:tr w:rsidR="00955064" w:rsidRPr="00A14743" w14:paraId="15CF8D18" w14:textId="77777777" w:rsidTr="00955064">
        <w:trPr>
          <w:trHeight w:val="594"/>
        </w:trPr>
        <w:tc>
          <w:tcPr>
            <w:tcW w:w="1928" w:type="dxa"/>
            <w:shd w:val="clear" w:color="auto" w:fill="CCFFFF"/>
          </w:tcPr>
          <w:p w14:paraId="15F8F21E" w14:textId="6BBD4CD1" w:rsidR="00955064" w:rsidRPr="00A14743" w:rsidRDefault="00955064" w:rsidP="0022566F">
            <w:pPr>
              <w:autoSpaceDE w:val="0"/>
              <w:autoSpaceDN w:val="0"/>
              <w:adjustRightInd w:val="0"/>
              <w:rPr>
                <w:rFonts w:ascii="Arial" w:hAnsi="Arial" w:cs="Arial"/>
              </w:rPr>
            </w:pPr>
            <w:r w:rsidRPr="00A14743">
              <w:rPr>
                <w:rFonts w:ascii="Arial" w:hAnsi="Arial" w:cs="Arial"/>
              </w:rPr>
              <w:t>Patient name</w:t>
            </w:r>
            <w:r w:rsidRPr="00A14743">
              <w:rPr>
                <w:rFonts w:ascii="Arial" w:hAnsi="Arial" w:cs="Arial"/>
              </w:rPr>
              <w:br/>
            </w:r>
          </w:p>
        </w:tc>
        <w:tc>
          <w:tcPr>
            <w:tcW w:w="8528" w:type="dxa"/>
            <w:gridSpan w:val="2"/>
          </w:tcPr>
          <w:p w14:paraId="0A6D151C" w14:textId="77777777" w:rsidR="00955064" w:rsidRPr="00A14743" w:rsidRDefault="00955064" w:rsidP="00F20A38">
            <w:pPr>
              <w:autoSpaceDE w:val="0"/>
              <w:autoSpaceDN w:val="0"/>
              <w:adjustRightInd w:val="0"/>
              <w:rPr>
                <w:rFonts w:ascii="Arial" w:hAnsi="Arial" w:cs="Arial"/>
                <w:noProof/>
                <w:lang w:eastAsia="en-GB"/>
              </w:rPr>
            </w:pPr>
          </w:p>
        </w:tc>
      </w:tr>
      <w:tr w:rsidR="00955064" w:rsidRPr="00A14743" w14:paraId="194AF59D" w14:textId="77777777" w:rsidTr="00955064">
        <w:trPr>
          <w:trHeight w:val="594"/>
        </w:trPr>
        <w:tc>
          <w:tcPr>
            <w:tcW w:w="1928" w:type="dxa"/>
            <w:shd w:val="clear" w:color="auto" w:fill="CCFFFF"/>
          </w:tcPr>
          <w:p w14:paraId="758E2C33" w14:textId="2B29665F" w:rsidR="00955064" w:rsidRPr="00A14743" w:rsidRDefault="00955064" w:rsidP="0022566F">
            <w:pPr>
              <w:autoSpaceDE w:val="0"/>
              <w:autoSpaceDN w:val="0"/>
              <w:adjustRightInd w:val="0"/>
              <w:rPr>
                <w:rFonts w:ascii="Arial" w:hAnsi="Arial" w:cs="Arial"/>
              </w:rPr>
            </w:pPr>
            <w:r w:rsidRPr="00A14743">
              <w:rPr>
                <w:rFonts w:ascii="Arial" w:hAnsi="Arial" w:cs="Arial"/>
              </w:rPr>
              <w:t>DOB</w:t>
            </w:r>
          </w:p>
        </w:tc>
        <w:tc>
          <w:tcPr>
            <w:tcW w:w="8528" w:type="dxa"/>
            <w:gridSpan w:val="2"/>
          </w:tcPr>
          <w:p w14:paraId="6A42A1ED" w14:textId="77777777" w:rsidR="00955064" w:rsidRPr="00A14743" w:rsidRDefault="00955064" w:rsidP="00F20A38">
            <w:pPr>
              <w:autoSpaceDE w:val="0"/>
              <w:autoSpaceDN w:val="0"/>
              <w:adjustRightInd w:val="0"/>
              <w:rPr>
                <w:rFonts w:ascii="Arial" w:hAnsi="Arial" w:cs="Arial"/>
                <w:noProof/>
                <w:lang w:eastAsia="en-GB"/>
              </w:rPr>
            </w:pPr>
          </w:p>
        </w:tc>
      </w:tr>
      <w:tr w:rsidR="00955064" w:rsidRPr="00A14743" w14:paraId="35FD0508" w14:textId="77777777" w:rsidTr="00955064">
        <w:trPr>
          <w:trHeight w:val="594"/>
        </w:trPr>
        <w:tc>
          <w:tcPr>
            <w:tcW w:w="1928" w:type="dxa"/>
            <w:shd w:val="clear" w:color="auto" w:fill="CCFFFF"/>
          </w:tcPr>
          <w:p w14:paraId="3F6730A0" w14:textId="452BA579" w:rsidR="00955064" w:rsidRPr="00A14743" w:rsidRDefault="00955064" w:rsidP="0022566F">
            <w:pPr>
              <w:autoSpaceDE w:val="0"/>
              <w:autoSpaceDN w:val="0"/>
              <w:adjustRightInd w:val="0"/>
              <w:rPr>
                <w:rFonts w:ascii="Arial" w:hAnsi="Arial" w:cs="Arial"/>
              </w:rPr>
            </w:pPr>
            <w:r w:rsidRPr="00A14743">
              <w:rPr>
                <w:rFonts w:ascii="Arial" w:hAnsi="Arial" w:cs="Arial"/>
              </w:rPr>
              <w:t>NHS No.</w:t>
            </w:r>
          </w:p>
        </w:tc>
        <w:tc>
          <w:tcPr>
            <w:tcW w:w="8528" w:type="dxa"/>
            <w:gridSpan w:val="2"/>
          </w:tcPr>
          <w:p w14:paraId="74C1483B" w14:textId="77777777" w:rsidR="00955064" w:rsidRPr="00A14743" w:rsidRDefault="00955064" w:rsidP="00F20A38">
            <w:pPr>
              <w:autoSpaceDE w:val="0"/>
              <w:autoSpaceDN w:val="0"/>
              <w:adjustRightInd w:val="0"/>
              <w:rPr>
                <w:rFonts w:ascii="Arial" w:hAnsi="Arial" w:cs="Arial"/>
                <w:noProof/>
                <w:lang w:eastAsia="en-GB"/>
              </w:rPr>
            </w:pPr>
          </w:p>
        </w:tc>
      </w:tr>
      <w:tr w:rsidR="00955064" w:rsidRPr="00A14743" w14:paraId="13B47FE9" w14:textId="77777777" w:rsidTr="00955064">
        <w:trPr>
          <w:trHeight w:val="594"/>
        </w:trPr>
        <w:tc>
          <w:tcPr>
            <w:tcW w:w="1928" w:type="dxa"/>
            <w:shd w:val="clear" w:color="auto" w:fill="CCFFFF"/>
          </w:tcPr>
          <w:p w14:paraId="5DFBE55E" w14:textId="0BE6B9DC" w:rsidR="00955064" w:rsidRPr="00A14743" w:rsidRDefault="00955064" w:rsidP="0022566F">
            <w:pPr>
              <w:autoSpaceDE w:val="0"/>
              <w:autoSpaceDN w:val="0"/>
              <w:adjustRightInd w:val="0"/>
              <w:rPr>
                <w:rFonts w:ascii="Arial" w:hAnsi="Arial" w:cs="Arial"/>
              </w:rPr>
            </w:pPr>
            <w:r w:rsidRPr="00A14743">
              <w:rPr>
                <w:rFonts w:ascii="Arial" w:hAnsi="Arial" w:cs="Arial"/>
              </w:rPr>
              <w:t>Hospital No.</w:t>
            </w:r>
          </w:p>
        </w:tc>
        <w:tc>
          <w:tcPr>
            <w:tcW w:w="8528" w:type="dxa"/>
            <w:gridSpan w:val="2"/>
          </w:tcPr>
          <w:p w14:paraId="239B3106" w14:textId="77777777" w:rsidR="00955064" w:rsidRPr="00A14743" w:rsidRDefault="00955064" w:rsidP="00F20A38">
            <w:pPr>
              <w:autoSpaceDE w:val="0"/>
              <w:autoSpaceDN w:val="0"/>
              <w:adjustRightInd w:val="0"/>
              <w:rPr>
                <w:rFonts w:ascii="Arial" w:hAnsi="Arial" w:cs="Arial"/>
                <w:noProof/>
                <w:lang w:eastAsia="en-GB"/>
              </w:rPr>
            </w:pPr>
          </w:p>
        </w:tc>
      </w:tr>
      <w:tr w:rsidR="00955064" w:rsidRPr="00A14743" w14:paraId="516498F4" w14:textId="77777777" w:rsidTr="00955064">
        <w:trPr>
          <w:trHeight w:val="594"/>
        </w:trPr>
        <w:tc>
          <w:tcPr>
            <w:tcW w:w="1928" w:type="dxa"/>
            <w:shd w:val="clear" w:color="auto" w:fill="CCFFFF"/>
          </w:tcPr>
          <w:p w14:paraId="6385E35E" w14:textId="192EDCAF" w:rsidR="00955064" w:rsidRPr="00A14743" w:rsidRDefault="00955064" w:rsidP="0022566F">
            <w:pPr>
              <w:autoSpaceDE w:val="0"/>
              <w:autoSpaceDN w:val="0"/>
              <w:adjustRightInd w:val="0"/>
              <w:rPr>
                <w:rFonts w:ascii="Arial" w:hAnsi="Arial" w:cs="Arial"/>
              </w:rPr>
            </w:pPr>
            <w:r w:rsidRPr="00A14743">
              <w:rPr>
                <w:rFonts w:ascii="Arial" w:hAnsi="Arial" w:cs="Arial"/>
              </w:rPr>
              <w:t>Patient’s GP and practice</w:t>
            </w:r>
          </w:p>
        </w:tc>
        <w:tc>
          <w:tcPr>
            <w:tcW w:w="8528" w:type="dxa"/>
            <w:gridSpan w:val="2"/>
          </w:tcPr>
          <w:p w14:paraId="2270832A" w14:textId="77777777" w:rsidR="00955064" w:rsidRPr="00A14743" w:rsidRDefault="00955064" w:rsidP="00F20A38">
            <w:pPr>
              <w:autoSpaceDE w:val="0"/>
              <w:autoSpaceDN w:val="0"/>
              <w:adjustRightInd w:val="0"/>
              <w:rPr>
                <w:rFonts w:ascii="Arial" w:hAnsi="Arial" w:cs="Arial"/>
                <w:noProof/>
                <w:lang w:eastAsia="en-GB"/>
              </w:rPr>
            </w:pPr>
          </w:p>
        </w:tc>
      </w:tr>
    </w:tbl>
    <w:p w14:paraId="506E5385" w14:textId="2801C83A" w:rsidR="00AA371D" w:rsidRPr="00A14743" w:rsidRDefault="00AA371D" w:rsidP="000E1D38">
      <w:pPr>
        <w:autoSpaceDE w:val="0"/>
        <w:autoSpaceDN w:val="0"/>
        <w:adjustRightInd w:val="0"/>
        <w:spacing w:after="0" w:line="240" w:lineRule="auto"/>
        <w:jc w:val="center"/>
        <w:rPr>
          <w:rFonts w:ascii="Arial" w:hAnsi="Arial" w:cs="Arial"/>
        </w:rPr>
      </w:pPr>
    </w:p>
    <w:p w14:paraId="38052EFF" w14:textId="4A253A68" w:rsidR="004D239A" w:rsidRPr="00A14743" w:rsidRDefault="004D239A" w:rsidP="004D239A">
      <w:pPr>
        <w:autoSpaceDE w:val="0"/>
        <w:autoSpaceDN w:val="0"/>
        <w:adjustRightInd w:val="0"/>
        <w:spacing w:after="0" w:line="240" w:lineRule="auto"/>
        <w:rPr>
          <w:rFonts w:ascii="Arial" w:hAnsi="Arial" w:cs="Arial"/>
          <w:i/>
          <w:iCs/>
        </w:rPr>
      </w:pPr>
    </w:p>
    <w:tbl>
      <w:tblPr>
        <w:tblStyle w:val="TableGrid"/>
        <w:tblW w:w="10485" w:type="dxa"/>
        <w:tblLook w:val="04A0" w:firstRow="1" w:lastRow="0" w:firstColumn="1" w:lastColumn="0" w:noHBand="0" w:noVBand="1"/>
      </w:tblPr>
      <w:tblGrid>
        <w:gridCol w:w="1938"/>
        <w:gridCol w:w="8547"/>
      </w:tblGrid>
      <w:tr w:rsidR="0035592B" w:rsidRPr="00A14743" w14:paraId="3E2D903F" w14:textId="77777777" w:rsidTr="00D27BE4">
        <w:trPr>
          <w:trHeight w:val="634"/>
        </w:trPr>
        <w:tc>
          <w:tcPr>
            <w:tcW w:w="1928" w:type="dxa"/>
            <w:shd w:val="clear" w:color="auto" w:fill="CCFFFF"/>
          </w:tcPr>
          <w:p w14:paraId="00A91607" w14:textId="3AAEACB6" w:rsidR="0035592B" w:rsidRPr="00A14743" w:rsidRDefault="0035592B" w:rsidP="00D27BE4">
            <w:pPr>
              <w:autoSpaceDE w:val="0"/>
              <w:autoSpaceDN w:val="0"/>
              <w:adjustRightInd w:val="0"/>
              <w:rPr>
                <w:rFonts w:ascii="Arial" w:hAnsi="Arial" w:cs="Arial"/>
              </w:rPr>
            </w:pPr>
            <w:r w:rsidRPr="00A14743">
              <w:rPr>
                <w:rFonts w:ascii="Arial" w:hAnsi="Arial" w:cs="Arial"/>
              </w:rPr>
              <w:t>Referring clinician name:</w:t>
            </w:r>
          </w:p>
        </w:tc>
        <w:tc>
          <w:tcPr>
            <w:tcW w:w="8505" w:type="dxa"/>
          </w:tcPr>
          <w:p w14:paraId="71BEC236" w14:textId="77777777" w:rsidR="0035592B" w:rsidRPr="00A14743" w:rsidRDefault="0035592B" w:rsidP="00866CDB">
            <w:pPr>
              <w:autoSpaceDE w:val="0"/>
              <w:autoSpaceDN w:val="0"/>
              <w:adjustRightInd w:val="0"/>
              <w:rPr>
                <w:rFonts w:ascii="Arial" w:hAnsi="Arial" w:cs="Arial"/>
              </w:rPr>
            </w:pPr>
          </w:p>
        </w:tc>
      </w:tr>
      <w:tr w:rsidR="0035592B" w:rsidRPr="00A14743" w14:paraId="7D302D5C" w14:textId="77777777" w:rsidTr="00D27BE4">
        <w:tc>
          <w:tcPr>
            <w:tcW w:w="1928" w:type="dxa"/>
            <w:shd w:val="clear" w:color="auto" w:fill="CCFFFF"/>
          </w:tcPr>
          <w:p w14:paraId="7503A536" w14:textId="77777777" w:rsidR="0035592B" w:rsidRPr="00A14743" w:rsidRDefault="0035592B" w:rsidP="00866CDB">
            <w:pPr>
              <w:autoSpaceDE w:val="0"/>
              <w:autoSpaceDN w:val="0"/>
              <w:adjustRightInd w:val="0"/>
              <w:rPr>
                <w:rFonts w:ascii="Arial" w:hAnsi="Arial" w:cs="Arial"/>
              </w:rPr>
            </w:pPr>
            <w:r w:rsidRPr="00A14743">
              <w:rPr>
                <w:rFonts w:ascii="Arial" w:hAnsi="Arial" w:cs="Arial"/>
              </w:rPr>
              <w:t>Job Title:</w:t>
            </w:r>
          </w:p>
        </w:tc>
        <w:tc>
          <w:tcPr>
            <w:tcW w:w="8505" w:type="dxa"/>
          </w:tcPr>
          <w:p w14:paraId="27E61123" w14:textId="77777777" w:rsidR="0035592B" w:rsidRPr="00A14743" w:rsidRDefault="0035592B" w:rsidP="00866CDB">
            <w:pPr>
              <w:autoSpaceDE w:val="0"/>
              <w:autoSpaceDN w:val="0"/>
              <w:adjustRightInd w:val="0"/>
              <w:rPr>
                <w:rFonts w:ascii="Arial" w:hAnsi="Arial" w:cs="Arial"/>
              </w:rPr>
            </w:pPr>
          </w:p>
          <w:p w14:paraId="402C43C2" w14:textId="77777777" w:rsidR="0035592B" w:rsidRPr="00A14743" w:rsidRDefault="0035592B" w:rsidP="00866CDB">
            <w:pPr>
              <w:autoSpaceDE w:val="0"/>
              <w:autoSpaceDN w:val="0"/>
              <w:adjustRightInd w:val="0"/>
              <w:rPr>
                <w:rFonts w:ascii="Arial" w:hAnsi="Arial" w:cs="Arial"/>
              </w:rPr>
            </w:pPr>
          </w:p>
        </w:tc>
      </w:tr>
      <w:tr w:rsidR="0035592B" w:rsidRPr="00A14743" w14:paraId="42A0C59A" w14:textId="77777777" w:rsidTr="00D27BE4">
        <w:tc>
          <w:tcPr>
            <w:tcW w:w="1928" w:type="dxa"/>
            <w:shd w:val="clear" w:color="auto" w:fill="CCFFFF"/>
          </w:tcPr>
          <w:p w14:paraId="3C4911FE" w14:textId="77777777" w:rsidR="0035592B" w:rsidRPr="00A14743" w:rsidRDefault="0035592B" w:rsidP="00866CDB">
            <w:pPr>
              <w:autoSpaceDE w:val="0"/>
              <w:autoSpaceDN w:val="0"/>
              <w:adjustRightInd w:val="0"/>
              <w:rPr>
                <w:rFonts w:ascii="Arial" w:hAnsi="Arial" w:cs="Arial"/>
              </w:rPr>
            </w:pPr>
            <w:r w:rsidRPr="00A14743">
              <w:rPr>
                <w:rFonts w:ascii="Arial" w:hAnsi="Arial" w:cs="Arial"/>
              </w:rPr>
              <w:t>Hospital:</w:t>
            </w:r>
          </w:p>
        </w:tc>
        <w:tc>
          <w:tcPr>
            <w:tcW w:w="8505" w:type="dxa"/>
          </w:tcPr>
          <w:p w14:paraId="5A440295" w14:textId="77777777" w:rsidR="0035592B" w:rsidRPr="00A14743" w:rsidRDefault="0035592B" w:rsidP="00866CDB">
            <w:pPr>
              <w:autoSpaceDE w:val="0"/>
              <w:autoSpaceDN w:val="0"/>
              <w:adjustRightInd w:val="0"/>
              <w:rPr>
                <w:rFonts w:ascii="Arial" w:hAnsi="Arial" w:cs="Arial"/>
              </w:rPr>
            </w:pPr>
          </w:p>
          <w:p w14:paraId="7E23E8A4" w14:textId="77777777" w:rsidR="0035592B" w:rsidRPr="00A14743" w:rsidRDefault="0035592B" w:rsidP="00866CDB">
            <w:pPr>
              <w:autoSpaceDE w:val="0"/>
              <w:autoSpaceDN w:val="0"/>
              <w:adjustRightInd w:val="0"/>
              <w:rPr>
                <w:rFonts w:ascii="Arial" w:hAnsi="Arial" w:cs="Arial"/>
              </w:rPr>
            </w:pPr>
          </w:p>
        </w:tc>
      </w:tr>
      <w:tr w:rsidR="0035592B" w:rsidRPr="00A14743" w14:paraId="34687FF6" w14:textId="77777777" w:rsidTr="00D27BE4">
        <w:tc>
          <w:tcPr>
            <w:tcW w:w="1928" w:type="dxa"/>
            <w:shd w:val="clear" w:color="auto" w:fill="CCFFFF"/>
          </w:tcPr>
          <w:p w14:paraId="2CC97FAF" w14:textId="0F461C82" w:rsidR="0035592B" w:rsidRPr="00A14743" w:rsidRDefault="0035592B" w:rsidP="00866CDB">
            <w:pPr>
              <w:autoSpaceDE w:val="0"/>
              <w:autoSpaceDN w:val="0"/>
              <w:adjustRightInd w:val="0"/>
              <w:rPr>
                <w:rFonts w:ascii="Arial" w:hAnsi="Arial" w:cs="Arial"/>
              </w:rPr>
            </w:pPr>
            <w:r w:rsidRPr="00A14743">
              <w:rPr>
                <w:rFonts w:ascii="Arial" w:hAnsi="Arial" w:cs="Arial"/>
              </w:rPr>
              <w:t>Contact details</w:t>
            </w:r>
            <w:r w:rsidR="00955064" w:rsidRPr="00A14743">
              <w:rPr>
                <w:rFonts w:ascii="Arial" w:hAnsi="Arial" w:cs="Arial"/>
              </w:rPr>
              <w:t xml:space="preserve"> (including email</w:t>
            </w:r>
            <w:r w:rsidRPr="00A14743">
              <w:rPr>
                <w:rFonts w:ascii="Arial" w:hAnsi="Arial" w:cs="Arial"/>
              </w:rPr>
              <w:t>:</w:t>
            </w:r>
          </w:p>
          <w:p w14:paraId="49343524" w14:textId="77777777" w:rsidR="0035592B" w:rsidRPr="00A14743" w:rsidRDefault="0035592B" w:rsidP="00866CDB">
            <w:pPr>
              <w:autoSpaceDE w:val="0"/>
              <w:autoSpaceDN w:val="0"/>
              <w:adjustRightInd w:val="0"/>
              <w:rPr>
                <w:rFonts w:ascii="Arial" w:hAnsi="Arial" w:cs="Arial"/>
              </w:rPr>
            </w:pPr>
          </w:p>
        </w:tc>
        <w:tc>
          <w:tcPr>
            <w:tcW w:w="8505" w:type="dxa"/>
          </w:tcPr>
          <w:p w14:paraId="72E77460" w14:textId="77777777" w:rsidR="0035592B" w:rsidRPr="00A14743" w:rsidRDefault="0035592B" w:rsidP="00866CDB">
            <w:pPr>
              <w:autoSpaceDE w:val="0"/>
              <w:autoSpaceDN w:val="0"/>
              <w:adjustRightInd w:val="0"/>
              <w:rPr>
                <w:rFonts w:ascii="Arial" w:hAnsi="Arial" w:cs="Arial"/>
              </w:rPr>
            </w:pPr>
          </w:p>
        </w:tc>
      </w:tr>
      <w:tr w:rsidR="00A14743" w:rsidRPr="00A14743" w14:paraId="77A3B5CC" w14:textId="77777777" w:rsidTr="00D27BE4">
        <w:trPr>
          <w:trHeight w:val="865"/>
        </w:trPr>
        <w:tc>
          <w:tcPr>
            <w:tcW w:w="1928" w:type="dxa"/>
            <w:shd w:val="clear" w:color="auto" w:fill="CCFFFF"/>
          </w:tcPr>
          <w:p w14:paraId="711B41FD" w14:textId="54C9E797" w:rsidR="00A14743" w:rsidRPr="00A14743" w:rsidRDefault="00A14743" w:rsidP="00A14743">
            <w:pPr>
              <w:autoSpaceDE w:val="0"/>
              <w:autoSpaceDN w:val="0"/>
              <w:adjustRightInd w:val="0"/>
              <w:rPr>
                <w:rFonts w:ascii="Arial" w:hAnsi="Arial" w:cs="Arial"/>
              </w:rPr>
            </w:pPr>
            <w:r w:rsidRPr="00A14743">
              <w:rPr>
                <w:rFonts w:ascii="Arial" w:hAnsi="Arial" w:cs="Arial"/>
              </w:rPr>
              <w:t>Declaration</w:t>
            </w:r>
          </w:p>
        </w:tc>
        <w:tc>
          <w:tcPr>
            <w:tcW w:w="8505" w:type="dxa"/>
            <w:tcBorders>
              <w:top w:val="single" w:sz="4" w:space="0" w:color="auto"/>
              <w:left w:val="single" w:sz="4" w:space="0" w:color="auto"/>
              <w:bottom w:val="single" w:sz="4" w:space="0" w:color="auto"/>
              <w:right w:val="single" w:sz="4" w:space="0" w:color="auto"/>
            </w:tcBorders>
          </w:tcPr>
          <w:p w14:paraId="0D9950FB" w14:textId="399C27E1" w:rsidR="00A14743" w:rsidRPr="00A14743" w:rsidRDefault="00A14743" w:rsidP="00A14743">
            <w:pPr>
              <w:suppressAutoHyphens/>
              <w:autoSpaceDN w:val="0"/>
              <w:spacing w:line="254" w:lineRule="auto"/>
              <w:rPr>
                <w:rFonts w:ascii="Arial" w:hAnsi="Arial" w:cs="Arial"/>
              </w:rPr>
            </w:pPr>
            <w:r w:rsidRPr="00A14743">
              <w:rPr>
                <w:rFonts w:ascii="Arial" w:hAnsi="Arial" w:cs="Arial"/>
                <w:noProof/>
              </w:rPr>
              <mc:AlternateContent>
                <mc:Choice Requires="wps">
                  <w:drawing>
                    <wp:anchor distT="0" distB="0" distL="114300" distR="114300" simplePos="0" relativeHeight="251676672" behindDoc="0" locked="0" layoutInCell="1" allowOverlap="1" wp14:anchorId="4DC458F1" wp14:editId="6120694A">
                      <wp:simplePos x="0" y="0"/>
                      <wp:positionH relativeFrom="column">
                        <wp:posOffset>4337489</wp:posOffset>
                      </wp:positionH>
                      <wp:positionV relativeFrom="paragraph">
                        <wp:posOffset>269803</wp:posOffset>
                      </wp:positionV>
                      <wp:extent cx="161925" cy="16192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78EB4" id="Rectangle 9" o:spid="_x0000_s1026" style="position:absolute;margin-left:341.55pt;margin-top:21.25pt;width:12.7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"/>
                  </w:pict>
                </mc:Fallback>
              </mc:AlternateContent>
            </w:r>
            <w:r w:rsidRPr="00A14743">
              <w:rPr>
                <w:rFonts w:ascii="Arial" w:hAnsi="Arial" w:cs="Arial"/>
              </w:rPr>
              <w:t xml:space="preserve">I declare that the information provided is, to the best of my knowledge, true and I am aware that this procedure may be subject to clinical audit. </w:t>
            </w:r>
          </w:p>
          <w:p w14:paraId="3DBF86D0" w14:textId="2DEB5EAF" w:rsidR="00A14743" w:rsidRPr="00A14743" w:rsidRDefault="00A14743" w:rsidP="00A14743">
            <w:pPr>
              <w:autoSpaceDE w:val="0"/>
              <w:autoSpaceDN w:val="0"/>
              <w:adjustRightInd w:val="0"/>
              <w:rPr>
                <w:rFonts w:ascii="Arial" w:hAnsi="Arial" w:cs="Arial"/>
              </w:rPr>
            </w:pPr>
          </w:p>
        </w:tc>
      </w:tr>
    </w:tbl>
    <w:p w14:paraId="4251C265" w14:textId="3D0E6193" w:rsidR="00F25431" w:rsidRDefault="00F25431" w:rsidP="000A3304">
      <w:pPr>
        <w:autoSpaceDE w:val="0"/>
        <w:autoSpaceDN w:val="0"/>
        <w:adjustRightInd w:val="0"/>
        <w:spacing w:after="0" w:line="240" w:lineRule="auto"/>
        <w:jc w:val="center"/>
        <w:rPr>
          <w:rFonts w:ascii="Arial" w:hAnsi="Arial" w:cs="Arial"/>
          <w:b/>
          <w:bCs/>
          <w:color w:val="262626"/>
          <w:sz w:val="32"/>
          <w:szCs w:val="32"/>
        </w:rPr>
      </w:pPr>
      <w:r w:rsidRPr="00B80236">
        <w:rPr>
          <w:rFonts w:ascii="Arial" w:hAnsi="Arial" w:cs="Arial"/>
          <w:b/>
          <w:bCs/>
          <w:color w:val="262626"/>
          <w:sz w:val="32"/>
          <w:szCs w:val="32"/>
        </w:rPr>
        <w:lastRenderedPageBreak/>
        <w:t>EXTRACORPOREAL (OPEN) SEPTOPLASTY</w:t>
      </w:r>
    </w:p>
    <w:p w14:paraId="559B758E" w14:textId="77777777" w:rsidR="0080374F" w:rsidRPr="00F5269E" w:rsidRDefault="0080374F" w:rsidP="00F25431">
      <w:pPr>
        <w:autoSpaceDE w:val="0"/>
        <w:autoSpaceDN w:val="0"/>
        <w:adjustRightInd w:val="0"/>
        <w:spacing w:after="0" w:line="240" w:lineRule="auto"/>
        <w:jc w:val="center"/>
        <w:rPr>
          <w:rFonts w:ascii="Arial" w:hAnsi="Arial" w:cs="Arial"/>
          <w:color w:val="262626"/>
        </w:rPr>
      </w:pPr>
      <w:r w:rsidRPr="00F5269E">
        <w:rPr>
          <w:rFonts w:ascii="Arial" w:hAnsi="Arial" w:cs="Arial"/>
          <w:b/>
          <w:bCs/>
          <w:color w:val="262626"/>
        </w:rPr>
        <w:t>In all cases medical photography is available and</w:t>
      </w:r>
      <w:r w:rsidR="00B15052">
        <w:rPr>
          <w:rFonts w:ascii="Arial" w:hAnsi="Arial" w:cs="Arial"/>
          <w:b/>
          <w:bCs/>
          <w:color w:val="262626"/>
        </w:rPr>
        <w:t xml:space="preserve"> a</w:t>
      </w:r>
      <w:r w:rsidRPr="00F5269E">
        <w:rPr>
          <w:rFonts w:ascii="Arial" w:hAnsi="Arial" w:cs="Arial"/>
          <w:b/>
          <w:bCs/>
          <w:color w:val="262626"/>
        </w:rPr>
        <w:t xml:space="preserve"> relevant clinic letter attached</w:t>
      </w:r>
    </w:p>
    <w:tbl>
      <w:tblPr>
        <w:tblStyle w:val="TableGrid"/>
        <w:tblW w:w="0" w:type="auto"/>
        <w:tblLook w:val="04A0" w:firstRow="1" w:lastRow="0" w:firstColumn="1" w:lastColumn="0" w:noHBand="0" w:noVBand="1"/>
      </w:tblPr>
      <w:tblGrid>
        <w:gridCol w:w="9527"/>
        <w:gridCol w:w="929"/>
      </w:tblGrid>
      <w:tr w:rsidR="00F25431" w:rsidRPr="00B80236" w14:paraId="5E08B99E" w14:textId="77777777" w:rsidTr="00F14BD3">
        <w:tc>
          <w:tcPr>
            <w:tcW w:w="9747" w:type="dxa"/>
            <w:shd w:val="clear" w:color="auto" w:fill="CCFFFF"/>
          </w:tcPr>
          <w:p w14:paraId="47F9B2C2" w14:textId="77777777" w:rsidR="00F25431" w:rsidRPr="00B80236" w:rsidRDefault="00F25431" w:rsidP="0080374F">
            <w:pPr>
              <w:autoSpaceDE w:val="0"/>
              <w:autoSpaceDN w:val="0"/>
              <w:adjustRightInd w:val="0"/>
              <w:jc w:val="center"/>
              <w:rPr>
                <w:rFonts w:ascii="Arial" w:hAnsi="Arial" w:cs="Arial"/>
                <w:b/>
                <w:color w:val="262626"/>
                <w:sz w:val="21"/>
                <w:szCs w:val="21"/>
              </w:rPr>
            </w:pPr>
            <w:r w:rsidRPr="00B80236">
              <w:rPr>
                <w:rFonts w:ascii="Arial" w:hAnsi="Arial" w:cs="Arial"/>
                <w:b/>
                <w:color w:val="262626"/>
                <w:sz w:val="21"/>
                <w:szCs w:val="21"/>
              </w:rPr>
              <w:t>INDICATION</w:t>
            </w:r>
          </w:p>
        </w:tc>
        <w:tc>
          <w:tcPr>
            <w:tcW w:w="935" w:type="dxa"/>
            <w:shd w:val="clear" w:color="auto" w:fill="CCFFFF"/>
          </w:tcPr>
          <w:p w14:paraId="514BA513" w14:textId="77777777" w:rsidR="00F25431" w:rsidRPr="00B80236" w:rsidRDefault="00F25431" w:rsidP="0080374F">
            <w:pPr>
              <w:autoSpaceDE w:val="0"/>
              <w:autoSpaceDN w:val="0"/>
              <w:adjustRightInd w:val="0"/>
              <w:jc w:val="center"/>
              <w:rPr>
                <w:rFonts w:ascii="Arial" w:hAnsi="Arial" w:cs="Arial"/>
                <w:b/>
                <w:color w:val="262626"/>
                <w:sz w:val="21"/>
                <w:szCs w:val="21"/>
              </w:rPr>
            </w:pPr>
            <w:r w:rsidRPr="00B80236">
              <w:rPr>
                <w:rFonts w:ascii="Arial" w:hAnsi="Arial" w:cs="Arial"/>
                <w:b/>
                <w:color w:val="262626"/>
                <w:sz w:val="21"/>
                <w:szCs w:val="21"/>
              </w:rPr>
              <w:t>TICK</w:t>
            </w:r>
          </w:p>
        </w:tc>
      </w:tr>
      <w:tr w:rsidR="00B15052" w:rsidRPr="00B80236" w14:paraId="61636495" w14:textId="77777777" w:rsidTr="00335C7D">
        <w:trPr>
          <w:trHeight w:val="868"/>
        </w:trPr>
        <w:tc>
          <w:tcPr>
            <w:tcW w:w="9747" w:type="dxa"/>
          </w:tcPr>
          <w:p w14:paraId="0FC5DBEF" w14:textId="3023EDEB" w:rsidR="00B15052" w:rsidRPr="00B15052" w:rsidRDefault="00AF3DD0" w:rsidP="00B15052">
            <w:pPr>
              <w:autoSpaceDE w:val="0"/>
              <w:autoSpaceDN w:val="0"/>
              <w:adjustRightInd w:val="0"/>
              <w:rPr>
                <w:rFonts w:ascii="Arial" w:hAnsi="Arial" w:cs="Arial"/>
                <w:color w:val="262626"/>
              </w:rPr>
            </w:pPr>
            <w:r>
              <w:rPr>
                <w:rFonts w:ascii="Arial" w:hAnsi="Arial" w:cs="Arial"/>
                <w:color w:val="262626"/>
              </w:rPr>
              <w:t xml:space="preserve">Hertfordshire and west Essex ICB </w:t>
            </w:r>
            <w:r w:rsidR="00B15052" w:rsidRPr="00B15052">
              <w:rPr>
                <w:rFonts w:ascii="Arial" w:hAnsi="Arial" w:cs="Arial"/>
                <w:color w:val="262626"/>
              </w:rPr>
              <w:t>do not fund extracorporeal septoplasty except for initial</w:t>
            </w:r>
          </w:p>
          <w:p w14:paraId="34932B21" w14:textId="77777777" w:rsidR="00B15052" w:rsidRPr="00B15052" w:rsidRDefault="00B15052" w:rsidP="00B15052">
            <w:pPr>
              <w:autoSpaceDE w:val="0"/>
              <w:autoSpaceDN w:val="0"/>
              <w:adjustRightInd w:val="0"/>
              <w:rPr>
                <w:rFonts w:ascii="Arial" w:hAnsi="Arial" w:cs="Arial"/>
                <w:color w:val="262626"/>
              </w:rPr>
            </w:pPr>
            <w:r w:rsidRPr="00B15052">
              <w:rPr>
                <w:rFonts w:ascii="Arial" w:hAnsi="Arial" w:cs="Arial"/>
                <w:color w:val="262626"/>
              </w:rPr>
              <w:t>correction of an extremely deviated nasal septum that cannot adequately be corrected with an</w:t>
            </w:r>
          </w:p>
          <w:p w14:paraId="0CEA5986" w14:textId="77777777" w:rsidR="00B15052" w:rsidRPr="00F5269E" w:rsidRDefault="00B15052" w:rsidP="00B15052">
            <w:pPr>
              <w:autoSpaceDE w:val="0"/>
              <w:autoSpaceDN w:val="0"/>
              <w:adjustRightInd w:val="0"/>
              <w:rPr>
                <w:rFonts w:ascii="Arial" w:hAnsi="Arial" w:cs="Arial"/>
                <w:color w:val="262626"/>
              </w:rPr>
            </w:pPr>
            <w:r w:rsidRPr="00B15052">
              <w:rPr>
                <w:rFonts w:ascii="Arial" w:hAnsi="Arial" w:cs="Arial"/>
                <w:color w:val="262626"/>
              </w:rPr>
              <w:t xml:space="preserve">intranasal approach for </w:t>
            </w:r>
            <w:r>
              <w:rPr>
                <w:rFonts w:ascii="Arial" w:hAnsi="Arial" w:cs="Arial"/>
                <w:color w:val="262626"/>
              </w:rPr>
              <w:t>patient</w:t>
            </w:r>
            <w:r w:rsidRPr="00B15052">
              <w:rPr>
                <w:rFonts w:ascii="Arial" w:hAnsi="Arial" w:cs="Arial"/>
                <w:color w:val="262626"/>
              </w:rPr>
              <w:t xml:space="preserve">s who meet criteria for septoplasty listed </w:t>
            </w:r>
            <w:r>
              <w:rPr>
                <w:rFonts w:ascii="Arial" w:hAnsi="Arial" w:cs="Arial"/>
                <w:color w:val="262626"/>
              </w:rPr>
              <w:t>below</w:t>
            </w:r>
          </w:p>
        </w:tc>
        <w:tc>
          <w:tcPr>
            <w:tcW w:w="935" w:type="dxa"/>
          </w:tcPr>
          <w:p w14:paraId="15791691" w14:textId="77777777" w:rsidR="00B15052" w:rsidRPr="00B80236" w:rsidRDefault="00B15052" w:rsidP="0080374F">
            <w:pPr>
              <w:autoSpaceDE w:val="0"/>
              <w:autoSpaceDN w:val="0"/>
              <w:adjustRightInd w:val="0"/>
              <w:jc w:val="center"/>
              <w:rPr>
                <w:rFonts w:ascii="Arial" w:hAnsi="Arial" w:cs="Arial"/>
                <w:b/>
                <w:color w:val="262626"/>
                <w:sz w:val="21"/>
                <w:szCs w:val="21"/>
              </w:rPr>
            </w:pPr>
          </w:p>
        </w:tc>
      </w:tr>
    </w:tbl>
    <w:p w14:paraId="3D1692E7" w14:textId="61B18C04" w:rsidR="00AB5AD3" w:rsidRDefault="00830118" w:rsidP="00D9601D">
      <w:pPr>
        <w:autoSpaceDE w:val="0"/>
        <w:autoSpaceDN w:val="0"/>
        <w:adjustRightInd w:val="0"/>
        <w:spacing w:after="0" w:line="240" w:lineRule="auto"/>
        <w:rPr>
          <w:rFonts w:ascii="Arial" w:eastAsia="SymbolMT" w:hAnsi="Arial" w:cs="Arial"/>
          <w:b/>
          <w:sz w:val="32"/>
          <w:szCs w:val="32"/>
        </w:rPr>
      </w:pPr>
      <w:r>
        <w:rPr>
          <w:rFonts w:ascii="Arial" w:eastAsia="SymbolMT" w:hAnsi="Arial" w:cs="Arial"/>
          <w:b/>
          <w:sz w:val="32"/>
          <w:szCs w:val="32"/>
        </w:rPr>
        <w:br/>
      </w:r>
    </w:p>
    <w:p w14:paraId="260E7B8A" w14:textId="77777777" w:rsidR="00230C79" w:rsidRDefault="00230C79" w:rsidP="00ED088F">
      <w:pPr>
        <w:autoSpaceDE w:val="0"/>
        <w:autoSpaceDN w:val="0"/>
        <w:adjustRightInd w:val="0"/>
        <w:spacing w:after="0" w:line="240" w:lineRule="auto"/>
        <w:jc w:val="center"/>
        <w:rPr>
          <w:rFonts w:ascii="Arial" w:eastAsia="SymbolMT" w:hAnsi="Arial" w:cs="Arial"/>
          <w:b/>
          <w:sz w:val="32"/>
          <w:szCs w:val="32"/>
        </w:rPr>
      </w:pPr>
      <w:r w:rsidRPr="005F7870">
        <w:rPr>
          <w:rFonts w:ascii="Arial" w:eastAsia="SymbolMT" w:hAnsi="Arial" w:cs="Arial"/>
          <w:b/>
          <w:sz w:val="32"/>
          <w:szCs w:val="32"/>
        </w:rPr>
        <w:t>SEPTOPLASTY</w:t>
      </w:r>
      <w:r w:rsidR="00D9601D">
        <w:rPr>
          <w:rFonts w:ascii="Arial" w:eastAsia="SymbolMT" w:hAnsi="Arial" w:cs="Arial"/>
          <w:b/>
          <w:sz w:val="32"/>
          <w:szCs w:val="32"/>
        </w:rPr>
        <w:t xml:space="preserve"> </w:t>
      </w:r>
    </w:p>
    <w:tbl>
      <w:tblPr>
        <w:tblStyle w:val="TableGrid"/>
        <w:tblW w:w="0" w:type="auto"/>
        <w:tblLook w:val="04A0" w:firstRow="1" w:lastRow="0" w:firstColumn="1" w:lastColumn="0" w:noHBand="0" w:noVBand="1"/>
      </w:tblPr>
      <w:tblGrid>
        <w:gridCol w:w="9525"/>
        <w:gridCol w:w="931"/>
      </w:tblGrid>
      <w:tr w:rsidR="00230C79" w:rsidRPr="005F7870" w14:paraId="62FD538F" w14:textId="77777777" w:rsidTr="006673B7">
        <w:tc>
          <w:tcPr>
            <w:tcW w:w="9525" w:type="dxa"/>
            <w:shd w:val="clear" w:color="auto" w:fill="CCFFFF"/>
          </w:tcPr>
          <w:p w14:paraId="14A62BE3" w14:textId="77777777" w:rsidR="00230C79" w:rsidRPr="005F7870" w:rsidRDefault="00230C79" w:rsidP="002B6153">
            <w:pPr>
              <w:autoSpaceDE w:val="0"/>
              <w:autoSpaceDN w:val="0"/>
              <w:adjustRightInd w:val="0"/>
              <w:rPr>
                <w:rFonts w:ascii="Arial" w:eastAsia="SymbolMT" w:hAnsi="Arial" w:cs="Arial"/>
                <w:b/>
                <w:sz w:val="24"/>
                <w:szCs w:val="24"/>
              </w:rPr>
            </w:pPr>
            <w:r w:rsidRPr="005F7870">
              <w:rPr>
                <w:rFonts w:ascii="Arial" w:eastAsia="SymbolMT" w:hAnsi="Arial" w:cs="Arial"/>
                <w:b/>
                <w:sz w:val="24"/>
                <w:szCs w:val="24"/>
              </w:rPr>
              <w:t>INDICATION</w:t>
            </w:r>
          </w:p>
        </w:tc>
        <w:tc>
          <w:tcPr>
            <w:tcW w:w="931" w:type="dxa"/>
            <w:shd w:val="clear" w:color="auto" w:fill="CCFFFF"/>
          </w:tcPr>
          <w:p w14:paraId="45EE5345" w14:textId="77777777" w:rsidR="00230C79" w:rsidRPr="005F7870" w:rsidRDefault="00230C79" w:rsidP="004D239A">
            <w:pPr>
              <w:autoSpaceDE w:val="0"/>
              <w:autoSpaceDN w:val="0"/>
              <w:adjustRightInd w:val="0"/>
              <w:rPr>
                <w:rFonts w:ascii="Arial" w:eastAsia="SymbolMT" w:hAnsi="Arial" w:cs="Arial"/>
                <w:b/>
                <w:sz w:val="24"/>
                <w:szCs w:val="24"/>
              </w:rPr>
            </w:pPr>
            <w:r w:rsidRPr="005F7870">
              <w:rPr>
                <w:rFonts w:ascii="Arial" w:eastAsia="SymbolMT" w:hAnsi="Arial" w:cs="Arial"/>
                <w:b/>
                <w:sz w:val="24"/>
                <w:szCs w:val="24"/>
              </w:rPr>
              <w:t>TICK</w:t>
            </w:r>
          </w:p>
        </w:tc>
      </w:tr>
      <w:tr w:rsidR="0032762A" w:rsidRPr="005F7870" w14:paraId="4EF98E36" w14:textId="77777777" w:rsidTr="006673B7">
        <w:tc>
          <w:tcPr>
            <w:tcW w:w="9525" w:type="dxa"/>
          </w:tcPr>
          <w:p w14:paraId="2B7B7875" w14:textId="77777777" w:rsidR="0032762A" w:rsidRDefault="0032762A" w:rsidP="00524F4A">
            <w:pPr>
              <w:autoSpaceDE w:val="0"/>
              <w:autoSpaceDN w:val="0"/>
              <w:adjustRightInd w:val="0"/>
              <w:rPr>
                <w:rFonts w:ascii="Arial" w:hAnsi="Arial" w:cs="Arial"/>
                <w:b/>
                <w:bCs/>
                <w:color w:val="262626"/>
              </w:rPr>
            </w:pPr>
          </w:p>
          <w:p w14:paraId="3AC8DC5F" w14:textId="77777777" w:rsidR="0032762A" w:rsidRPr="00921BA4" w:rsidRDefault="0032762A" w:rsidP="00524F4A">
            <w:pPr>
              <w:autoSpaceDE w:val="0"/>
              <w:autoSpaceDN w:val="0"/>
              <w:adjustRightInd w:val="0"/>
              <w:rPr>
                <w:rFonts w:ascii="Arial" w:hAnsi="Arial" w:cs="Arial"/>
                <w:b/>
                <w:bCs/>
                <w:color w:val="262626"/>
              </w:rPr>
            </w:pPr>
            <w:r w:rsidRPr="00921BA4">
              <w:rPr>
                <w:rFonts w:ascii="Arial" w:hAnsi="Arial" w:cs="Arial"/>
                <w:b/>
                <w:bCs/>
                <w:color w:val="262626"/>
              </w:rPr>
              <w:t xml:space="preserve">In ALL cases a relevant clinic letter is attached </w:t>
            </w:r>
          </w:p>
          <w:p w14:paraId="46BB075F" w14:textId="00E0EA97" w:rsidR="0032762A" w:rsidRPr="005F7870" w:rsidRDefault="0032762A" w:rsidP="00524F4A">
            <w:pPr>
              <w:autoSpaceDE w:val="0"/>
              <w:autoSpaceDN w:val="0"/>
              <w:adjustRightInd w:val="0"/>
              <w:rPr>
                <w:rFonts w:ascii="Arial" w:hAnsi="Arial" w:cs="Arial"/>
                <w:b/>
                <w:bCs/>
                <w:color w:val="262626"/>
                <w:sz w:val="21"/>
                <w:szCs w:val="21"/>
              </w:rPr>
            </w:pPr>
            <w:r w:rsidRPr="0032762A">
              <w:rPr>
                <w:rFonts w:ascii="Arial" w:hAnsi="Arial" w:cs="Arial"/>
                <w:b/>
                <w:bCs/>
                <w:color w:val="262626"/>
              </w:rPr>
              <w:t>A</w:t>
            </w:r>
            <w:r w:rsidR="00AF3DD0">
              <w:rPr>
                <w:rFonts w:ascii="Arial" w:hAnsi="Arial" w:cs="Arial"/>
                <w:b/>
                <w:bCs/>
                <w:color w:val="262626"/>
              </w:rPr>
              <w:t>ND</w:t>
            </w:r>
            <w:r w:rsidRPr="0032762A">
              <w:rPr>
                <w:rFonts w:ascii="Arial" w:hAnsi="Arial" w:cs="Arial"/>
                <w:b/>
                <w:bCs/>
                <w:color w:val="262626"/>
              </w:rPr>
              <w:t xml:space="preserve"> </w:t>
            </w:r>
            <w:r w:rsidRPr="0032762A">
              <w:rPr>
                <w:rFonts w:ascii="Arial" w:hAnsi="Arial" w:cs="Arial"/>
                <w:bCs/>
                <w:color w:val="262626"/>
              </w:rPr>
              <w:t>one of the following applies</w:t>
            </w:r>
          </w:p>
        </w:tc>
        <w:tc>
          <w:tcPr>
            <w:tcW w:w="931" w:type="dxa"/>
          </w:tcPr>
          <w:p w14:paraId="10169FB5" w14:textId="77777777" w:rsidR="0032762A" w:rsidRPr="005F7870" w:rsidRDefault="0032762A" w:rsidP="004D239A">
            <w:pPr>
              <w:autoSpaceDE w:val="0"/>
              <w:autoSpaceDN w:val="0"/>
              <w:adjustRightInd w:val="0"/>
              <w:rPr>
                <w:rFonts w:ascii="Arial" w:eastAsia="SymbolMT" w:hAnsi="Arial" w:cs="Arial"/>
                <w:sz w:val="24"/>
                <w:szCs w:val="24"/>
              </w:rPr>
            </w:pPr>
          </w:p>
        </w:tc>
      </w:tr>
      <w:tr w:rsidR="00230C79" w:rsidRPr="005F7870" w14:paraId="191B66A4" w14:textId="77777777" w:rsidTr="006673B7">
        <w:tc>
          <w:tcPr>
            <w:tcW w:w="9525" w:type="dxa"/>
          </w:tcPr>
          <w:p w14:paraId="56D194F1" w14:textId="77777777" w:rsidR="00F53E5A" w:rsidRPr="005F7870" w:rsidRDefault="00F53E5A" w:rsidP="00524F4A">
            <w:pPr>
              <w:autoSpaceDE w:val="0"/>
              <w:autoSpaceDN w:val="0"/>
              <w:adjustRightInd w:val="0"/>
              <w:rPr>
                <w:rFonts w:ascii="Arial" w:hAnsi="Arial" w:cs="Arial"/>
                <w:b/>
                <w:bCs/>
                <w:color w:val="262626"/>
                <w:sz w:val="21"/>
                <w:szCs w:val="21"/>
              </w:rPr>
            </w:pPr>
          </w:p>
          <w:p w14:paraId="414BCDE6" w14:textId="77777777" w:rsidR="0032762A" w:rsidRDefault="00524F4A" w:rsidP="00ED088F">
            <w:pPr>
              <w:autoSpaceDE w:val="0"/>
              <w:autoSpaceDN w:val="0"/>
              <w:adjustRightInd w:val="0"/>
              <w:rPr>
                <w:rFonts w:ascii="Arial" w:hAnsi="Arial" w:cs="Arial"/>
                <w:color w:val="262626"/>
                <w:sz w:val="21"/>
                <w:szCs w:val="21"/>
              </w:rPr>
            </w:pPr>
            <w:r w:rsidRPr="005F7870">
              <w:rPr>
                <w:rFonts w:ascii="Arial" w:hAnsi="Arial" w:cs="Arial"/>
                <w:bCs/>
                <w:color w:val="262626"/>
                <w:sz w:val="21"/>
                <w:szCs w:val="21"/>
              </w:rPr>
              <w:t>Asymptomatic septal deformity that prevents access</w:t>
            </w:r>
            <w:r w:rsidRPr="005F7870">
              <w:rPr>
                <w:rFonts w:ascii="Arial" w:hAnsi="Arial" w:cs="Arial"/>
                <w:b/>
                <w:bCs/>
                <w:color w:val="262626"/>
                <w:sz w:val="21"/>
                <w:szCs w:val="21"/>
              </w:rPr>
              <w:t xml:space="preserve"> </w:t>
            </w:r>
            <w:r w:rsidRPr="005F7870">
              <w:rPr>
                <w:rFonts w:ascii="Arial" w:hAnsi="Arial" w:cs="Arial"/>
                <w:color w:val="262626"/>
                <w:sz w:val="21"/>
                <w:szCs w:val="21"/>
              </w:rPr>
              <w:t>to other intranasal</w:t>
            </w:r>
            <w:r w:rsidR="00D25DD8">
              <w:rPr>
                <w:rFonts w:ascii="Arial" w:hAnsi="Arial" w:cs="Arial"/>
                <w:color w:val="262626"/>
                <w:sz w:val="21"/>
                <w:szCs w:val="21"/>
              </w:rPr>
              <w:t xml:space="preserve"> </w:t>
            </w:r>
            <w:r w:rsidRPr="005F7870">
              <w:rPr>
                <w:rFonts w:ascii="Arial" w:hAnsi="Arial" w:cs="Arial"/>
                <w:color w:val="262626"/>
                <w:sz w:val="21"/>
                <w:szCs w:val="21"/>
              </w:rPr>
              <w:t>areas when such access is required to perform medical</w:t>
            </w:r>
            <w:r w:rsidR="00B15052">
              <w:rPr>
                <w:rFonts w:ascii="Arial" w:hAnsi="Arial" w:cs="Arial"/>
                <w:color w:val="262626"/>
                <w:sz w:val="21"/>
                <w:szCs w:val="21"/>
              </w:rPr>
              <w:t>ly</w:t>
            </w:r>
            <w:r w:rsidRPr="005F7870">
              <w:rPr>
                <w:rFonts w:ascii="Arial" w:hAnsi="Arial" w:cs="Arial"/>
                <w:color w:val="262626"/>
                <w:sz w:val="21"/>
                <w:szCs w:val="21"/>
              </w:rPr>
              <w:t xml:space="preserve"> necessary surgical</w:t>
            </w:r>
            <w:r w:rsidR="00D25DD8">
              <w:rPr>
                <w:rFonts w:ascii="Arial" w:hAnsi="Arial" w:cs="Arial"/>
                <w:color w:val="262626"/>
                <w:sz w:val="21"/>
                <w:szCs w:val="21"/>
              </w:rPr>
              <w:t xml:space="preserve"> </w:t>
            </w:r>
            <w:r w:rsidRPr="005F7870">
              <w:rPr>
                <w:rFonts w:ascii="Arial" w:hAnsi="Arial" w:cs="Arial"/>
                <w:color w:val="262626"/>
                <w:sz w:val="21"/>
                <w:szCs w:val="21"/>
              </w:rPr>
              <w:t>procedures (e.g., ethmoidectomy)</w:t>
            </w:r>
            <w:r w:rsidR="00ED088F">
              <w:rPr>
                <w:rFonts w:ascii="Arial" w:hAnsi="Arial" w:cs="Arial"/>
                <w:color w:val="262626"/>
                <w:sz w:val="21"/>
                <w:szCs w:val="21"/>
              </w:rPr>
              <w:t xml:space="preserve"> </w:t>
            </w:r>
          </w:p>
          <w:p w14:paraId="1426BD0F" w14:textId="77777777" w:rsidR="00D25DD8" w:rsidRPr="005F7870" w:rsidRDefault="00ED088F" w:rsidP="00ED088F">
            <w:pPr>
              <w:autoSpaceDE w:val="0"/>
              <w:autoSpaceDN w:val="0"/>
              <w:adjustRightInd w:val="0"/>
              <w:rPr>
                <w:rFonts w:ascii="Arial" w:eastAsia="SymbolMT" w:hAnsi="Arial" w:cs="Arial"/>
                <w:sz w:val="24"/>
                <w:szCs w:val="24"/>
              </w:rPr>
            </w:pPr>
            <w:r w:rsidRPr="00ED088F">
              <w:rPr>
                <w:rFonts w:ascii="Arial" w:hAnsi="Arial" w:cs="Arial"/>
                <w:b/>
                <w:color w:val="262626"/>
                <w:sz w:val="21"/>
                <w:szCs w:val="21"/>
              </w:rPr>
              <w:t>OR</w:t>
            </w:r>
          </w:p>
        </w:tc>
        <w:tc>
          <w:tcPr>
            <w:tcW w:w="931" w:type="dxa"/>
          </w:tcPr>
          <w:p w14:paraId="2D2FAD62" w14:textId="77777777" w:rsidR="00230C79" w:rsidRPr="005F7870" w:rsidRDefault="00230C79" w:rsidP="004D239A">
            <w:pPr>
              <w:autoSpaceDE w:val="0"/>
              <w:autoSpaceDN w:val="0"/>
              <w:adjustRightInd w:val="0"/>
              <w:rPr>
                <w:rFonts w:ascii="Arial" w:eastAsia="SymbolMT" w:hAnsi="Arial" w:cs="Arial"/>
                <w:sz w:val="24"/>
                <w:szCs w:val="24"/>
              </w:rPr>
            </w:pPr>
          </w:p>
        </w:tc>
      </w:tr>
      <w:tr w:rsidR="00230C79" w:rsidRPr="005F7870" w14:paraId="282DB661" w14:textId="77777777" w:rsidTr="006673B7">
        <w:tc>
          <w:tcPr>
            <w:tcW w:w="9525" w:type="dxa"/>
          </w:tcPr>
          <w:p w14:paraId="4B3D537B" w14:textId="77777777" w:rsidR="00F53E5A" w:rsidRPr="005F7870" w:rsidRDefault="00F53E5A" w:rsidP="00524F4A">
            <w:pPr>
              <w:autoSpaceDE w:val="0"/>
              <w:autoSpaceDN w:val="0"/>
              <w:adjustRightInd w:val="0"/>
              <w:rPr>
                <w:rFonts w:ascii="Arial" w:hAnsi="Arial" w:cs="Arial"/>
                <w:b/>
                <w:bCs/>
                <w:color w:val="262626"/>
                <w:sz w:val="21"/>
                <w:szCs w:val="21"/>
              </w:rPr>
            </w:pPr>
          </w:p>
          <w:p w14:paraId="0AB86E7A" w14:textId="77777777" w:rsidR="00D25DD8" w:rsidRDefault="00524F4A" w:rsidP="00D25DD8">
            <w:pPr>
              <w:autoSpaceDE w:val="0"/>
              <w:autoSpaceDN w:val="0"/>
              <w:adjustRightInd w:val="0"/>
              <w:rPr>
                <w:rFonts w:ascii="Arial" w:hAnsi="Arial" w:cs="Arial"/>
                <w:color w:val="262626"/>
                <w:sz w:val="21"/>
                <w:szCs w:val="21"/>
              </w:rPr>
            </w:pPr>
            <w:r w:rsidRPr="005F7870">
              <w:rPr>
                <w:rFonts w:ascii="Arial" w:hAnsi="Arial" w:cs="Arial"/>
                <w:bCs/>
                <w:color w:val="262626"/>
                <w:sz w:val="21"/>
                <w:szCs w:val="21"/>
              </w:rPr>
              <w:t>Documented recurrent sinusitis</w:t>
            </w:r>
            <w:r w:rsidRPr="005F7870">
              <w:rPr>
                <w:rFonts w:ascii="Arial" w:hAnsi="Arial" w:cs="Arial"/>
                <w:b/>
                <w:bCs/>
                <w:color w:val="262626"/>
                <w:sz w:val="21"/>
                <w:szCs w:val="21"/>
              </w:rPr>
              <w:t xml:space="preserve"> </w:t>
            </w:r>
            <w:r w:rsidRPr="005F7870">
              <w:rPr>
                <w:rFonts w:ascii="Arial" w:hAnsi="Arial" w:cs="Arial"/>
                <w:color w:val="262626"/>
                <w:sz w:val="21"/>
                <w:szCs w:val="21"/>
              </w:rPr>
              <w:t>felt to be due to a deviated septum not</w:t>
            </w:r>
            <w:r w:rsidR="00D25DD8">
              <w:rPr>
                <w:rFonts w:ascii="Arial" w:hAnsi="Arial" w:cs="Arial"/>
                <w:color w:val="262626"/>
                <w:sz w:val="21"/>
                <w:szCs w:val="21"/>
              </w:rPr>
              <w:t xml:space="preserve"> </w:t>
            </w:r>
            <w:r w:rsidRPr="005F7870">
              <w:rPr>
                <w:rFonts w:ascii="Arial" w:hAnsi="Arial" w:cs="Arial"/>
                <w:color w:val="262626"/>
                <w:sz w:val="21"/>
                <w:szCs w:val="21"/>
              </w:rPr>
              <w:t>relieved by appropriate medica</w:t>
            </w:r>
            <w:r w:rsidR="00D25DD8">
              <w:rPr>
                <w:rFonts w:ascii="Arial" w:hAnsi="Arial" w:cs="Arial"/>
                <w:color w:val="262626"/>
                <w:sz w:val="21"/>
                <w:szCs w:val="21"/>
              </w:rPr>
              <w:t>l and antibiotic therapy</w:t>
            </w:r>
            <w:r w:rsidR="00B15052">
              <w:rPr>
                <w:rFonts w:ascii="Arial" w:hAnsi="Arial" w:cs="Arial"/>
                <w:color w:val="262626"/>
                <w:sz w:val="21"/>
                <w:szCs w:val="21"/>
              </w:rPr>
              <w:t xml:space="preserve"> for at least 6 months</w:t>
            </w:r>
            <w:r w:rsidR="0080374F">
              <w:rPr>
                <w:rFonts w:ascii="Arial" w:hAnsi="Arial" w:cs="Arial"/>
                <w:color w:val="262626"/>
                <w:sz w:val="21"/>
                <w:szCs w:val="21"/>
              </w:rPr>
              <w:t>.</w:t>
            </w:r>
            <w:r w:rsidR="00D25DD8">
              <w:rPr>
                <w:rFonts w:ascii="Arial" w:hAnsi="Arial" w:cs="Arial"/>
                <w:color w:val="262626"/>
                <w:sz w:val="21"/>
                <w:szCs w:val="21"/>
              </w:rPr>
              <w:t xml:space="preserve"> </w:t>
            </w:r>
          </w:p>
          <w:p w14:paraId="6072FB29" w14:textId="09AB8718" w:rsidR="00D25DD8" w:rsidRPr="005F7870" w:rsidRDefault="00ED088F" w:rsidP="00ED088F">
            <w:pPr>
              <w:autoSpaceDE w:val="0"/>
              <w:autoSpaceDN w:val="0"/>
              <w:adjustRightInd w:val="0"/>
              <w:rPr>
                <w:rFonts w:ascii="Arial" w:eastAsia="SymbolMT" w:hAnsi="Arial" w:cs="Arial"/>
                <w:sz w:val="24"/>
                <w:szCs w:val="24"/>
              </w:rPr>
            </w:pPr>
            <w:r>
              <w:rPr>
                <w:rFonts w:ascii="Arial" w:hAnsi="Arial" w:cs="Arial"/>
                <w:b/>
              </w:rPr>
              <w:t>OR</w:t>
            </w:r>
          </w:p>
        </w:tc>
        <w:tc>
          <w:tcPr>
            <w:tcW w:w="931" w:type="dxa"/>
          </w:tcPr>
          <w:p w14:paraId="361A409E" w14:textId="77777777" w:rsidR="00230C79" w:rsidRPr="005F7870" w:rsidRDefault="00230C79" w:rsidP="004D239A">
            <w:pPr>
              <w:autoSpaceDE w:val="0"/>
              <w:autoSpaceDN w:val="0"/>
              <w:adjustRightInd w:val="0"/>
              <w:rPr>
                <w:rFonts w:ascii="Arial" w:eastAsia="SymbolMT" w:hAnsi="Arial" w:cs="Arial"/>
                <w:sz w:val="24"/>
                <w:szCs w:val="24"/>
              </w:rPr>
            </w:pPr>
          </w:p>
        </w:tc>
      </w:tr>
      <w:tr w:rsidR="00230C79" w:rsidRPr="005F7870" w14:paraId="74A36686" w14:textId="77777777" w:rsidTr="006673B7">
        <w:tc>
          <w:tcPr>
            <w:tcW w:w="9525" w:type="dxa"/>
          </w:tcPr>
          <w:p w14:paraId="7CBA7DED" w14:textId="77777777" w:rsidR="00F53E5A" w:rsidRPr="005F7870" w:rsidRDefault="00F53E5A" w:rsidP="004D239A">
            <w:pPr>
              <w:autoSpaceDE w:val="0"/>
              <w:autoSpaceDN w:val="0"/>
              <w:adjustRightInd w:val="0"/>
              <w:rPr>
                <w:rFonts w:ascii="Arial" w:hAnsi="Arial" w:cs="Arial"/>
                <w:b/>
                <w:bCs/>
                <w:color w:val="262626"/>
                <w:sz w:val="21"/>
                <w:szCs w:val="21"/>
              </w:rPr>
            </w:pPr>
          </w:p>
          <w:p w14:paraId="197DF35F" w14:textId="77777777" w:rsidR="0032762A" w:rsidRDefault="00524F4A" w:rsidP="00ED088F">
            <w:pPr>
              <w:autoSpaceDE w:val="0"/>
              <w:autoSpaceDN w:val="0"/>
              <w:adjustRightInd w:val="0"/>
              <w:rPr>
                <w:rFonts w:ascii="Arial" w:hAnsi="Arial" w:cs="Arial"/>
                <w:color w:val="262626"/>
                <w:sz w:val="21"/>
                <w:szCs w:val="21"/>
              </w:rPr>
            </w:pPr>
            <w:r w:rsidRPr="005F7870">
              <w:rPr>
                <w:rFonts w:ascii="Arial" w:hAnsi="Arial" w:cs="Arial"/>
                <w:bCs/>
                <w:color w:val="262626"/>
                <w:sz w:val="21"/>
                <w:szCs w:val="21"/>
              </w:rPr>
              <w:t>Recurrent epistaxis</w:t>
            </w:r>
            <w:r w:rsidRPr="005F7870">
              <w:rPr>
                <w:rFonts w:ascii="Arial" w:hAnsi="Arial" w:cs="Arial"/>
                <w:b/>
                <w:bCs/>
                <w:color w:val="262626"/>
                <w:sz w:val="21"/>
                <w:szCs w:val="21"/>
              </w:rPr>
              <w:t xml:space="preserve"> </w:t>
            </w:r>
            <w:r w:rsidRPr="005F7870">
              <w:rPr>
                <w:rFonts w:ascii="Arial" w:hAnsi="Arial" w:cs="Arial"/>
                <w:color w:val="262626"/>
                <w:sz w:val="21"/>
                <w:szCs w:val="21"/>
              </w:rPr>
              <w:t>(nosebleeds) related to a septal deformity</w:t>
            </w:r>
            <w:r w:rsidR="00ED088F">
              <w:rPr>
                <w:rFonts w:ascii="Arial" w:hAnsi="Arial" w:cs="Arial"/>
                <w:color w:val="262626"/>
                <w:sz w:val="21"/>
                <w:szCs w:val="21"/>
              </w:rPr>
              <w:t xml:space="preserve"> </w:t>
            </w:r>
          </w:p>
          <w:p w14:paraId="0FEE4A2C" w14:textId="77777777" w:rsidR="00D25DD8" w:rsidRPr="005F7870" w:rsidRDefault="00ED088F" w:rsidP="00ED088F">
            <w:pPr>
              <w:autoSpaceDE w:val="0"/>
              <w:autoSpaceDN w:val="0"/>
              <w:adjustRightInd w:val="0"/>
              <w:rPr>
                <w:rFonts w:ascii="Arial" w:eastAsia="SymbolMT" w:hAnsi="Arial" w:cs="Arial"/>
                <w:sz w:val="24"/>
                <w:szCs w:val="24"/>
              </w:rPr>
            </w:pPr>
            <w:r w:rsidRPr="00ED088F">
              <w:rPr>
                <w:rFonts w:ascii="Arial" w:hAnsi="Arial" w:cs="Arial"/>
                <w:b/>
                <w:color w:val="262626"/>
                <w:sz w:val="21"/>
                <w:szCs w:val="21"/>
              </w:rPr>
              <w:t>OR</w:t>
            </w:r>
          </w:p>
        </w:tc>
        <w:tc>
          <w:tcPr>
            <w:tcW w:w="931" w:type="dxa"/>
          </w:tcPr>
          <w:p w14:paraId="43A0387A" w14:textId="77777777" w:rsidR="00230C79" w:rsidRPr="005F7870" w:rsidRDefault="00230C79" w:rsidP="004D239A">
            <w:pPr>
              <w:autoSpaceDE w:val="0"/>
              <w:autoSpaceDN w:val="0"/>
              <w:adjustRightInd w:val="0"/>
              <w:rPr>
                <w:rFonts w:ascii="Arial" w:eastAsia="SymbolMT" w:hAnsi="Arial" w:cs="Arial"/>
                <w:sz w:val="24"/>
                <w:szCs w:val="24"/>
              </w:rPr>
            </w:pPr>
          </w:p>
        </w:tc>
      </w:tr>
      <w:tr w:rsidR="00230C79" w:rsidRPr="005F7870" w14:paraId="08F51E7F" w14:textId="77777777" w:rsidTr="006673B7">
        <w:tc>
          <w:tcPr>
            <w:tcW w:w="9525" w:type="dxa"/>
          </w:tcPr>
          <w:p w14:paraId="3BA12A73" w14:textId="77777777" w:rsidR="0032762A" w:rsidRDefault="0032762A" w:rsidP="0032762A">
            <w:pPr>
              <w:autoSpaceDE w:val="0"/>
              <w:autoSpaceDN w:val="0"/>
              <w:adjustRightInd w:val="0"/>
              <w:rPr>
                <w:rFonts w:ascii="Arial" w:hAnsi="Arial" w:cs="Arial"/>
                <w:color w:val="262626"/>
                <w:sz w:val="21"/>
                <w:szCs w:val="21"/>
              </w:rPr>
            </w:pPr>
            <w:r>
              <w:rPr>
                <w:rFonts w:ascii="Arial" w:hAnsi="Arial" w:cs="Arial"/>
                <w:bCs/>
                <w:color w:val="262626"/>
                <w:sz w:val="21"/>
                <w:szCs w:val="21"/>
              </w:rPr>
              <w:t>Obvious and severe s</w:t>
            </w:r>
            <w:r w:rsidR="00524F4A" w:rsidRPr="005F7870">
              <w:rPr>
                <w:rFonts w:ascii="Arial" w:hAnsi="Arial" w:cs="Arial"/>
                <w:bCs/>
                <w:color w:val="262626"/>
                <w:sz w:val="21"/>
                <w:szCs w:val="21"/>
              </w:rPr>
              <w:t>eptal deviation</w:t>
            </w:r>
            <w:r w:rsidR="00524F4A" w:rsidRPr="005F7870">
              <w:rPr>
                <w:rFonts w:ascii="Arial" w:hAnsi="Arial" w:cs="Arial"/>
                <w:b/>
                <w:bCs/>
                <w:color w:val="262626"/>
                <w:sz w:val="21"/>
                <w:szCs w:val="21"/>
              </w:rPr>
              <w:t xml:space="preserve"> </w:t>
            </w:r>
            <w:r w:rsidR="00524F4A" w:rsidRPr="005F7870">
              <w:rPr>
                <w:rFonts w:ascii="Arial" w:hAnsi="Arial" w:cs="Arial"/>
                <w:color w:val="262626"/>
                <w:sz w:val="21"/>
                <w:szCs w:val="21"/>
              </w:rPr>
              <w:t>causing continuous nasal airway obstruction resulting in</w:t>
            </w:r>
            <w:r w:rsidR="00D25DD8">
              <w:rPr>
                <w:rFonts w:ascii="Arial" w:hAnsi="Arial" w:cs="Arial"/>
                <w:color w:val="262626"/>
                <w:sz w:val="21"/>
                <w:szCs w:val="21"/>
              </w:rPr>
              <w:t xml:space="preserve"> </w:t>
            </w:r>
            <w:r w:rsidR="00524F4A" w:rsidRPr="005F7870">
              <w:rPr>
                <w:rFonts w:ascii="Arial" w:hAnsi="Arial" w:cs="Arial"/>
                <w:color w:val="262626"/>
                <w:sz w:val="21"/>
                <w:szCs w:val="21"/>
              </w:rPr>
              <w:t>nasal breathing difficulty</w:t>
            </w:r>
            <w:r>
              <w:rPr>
                <w:rFonts w:ascii="Arial" w:hAnsi="Arial" w:cs="Arial"/>
                <w:color w:val="262626"/>
                <w:sz w:val="21"/>
                <w:szCs w:val="21"/>
              </w:rPr>
              <w:t xml:space="preserve"> </w:t>
            </w:r>
            <w:r w:rsidRPr="0032762A">
              <w:rPr>
                <w:rFonts w:ascii="Arial" w:hAnsi="Arial" w:cs="Arial"/>
                <w:color w:val="262626"/>
                <w:sz w:val="21"/>
                <w:szCs w:val="21"/>
              </w:rPr>
              <w:t>with no other cause for the patient’s apparent</w:t>
            </w:r>
            <w:r>
              <w:rPr>
                <w:rFonts w:ascii="Arial" w:hAnsi="Arial" w:cs="Arial"/>
                <w:color w:val="262626"/>
                <w:sz w:val="21"/>
                <w:szCs w:val="21"/>
              </w:rPr>
              <w:t xml:space="preserve"> </w:t>
            </w:r>
            <w:r w:rsidRPr="0032762A">
              <w:rPr>
                <w:rFonts w:ascii="Arial" w:hAnsi="Arial" w:cs="Arial"/>
                <w:color w:val="262626"/>
                <w:sz w:val="21"/>
                <w:szCs w:val="21"/>
              </w:rPr>
              <w:t>breat</w:t>
            </w:r>
            <w:r>
              <w:rPr>
                <w:rFonts w:ascii="Arial" w:hAnsi="Arial" w:cs="Arial"/>
                <w:color w:val="262626"/>
                <w:sz w:val="21"/>
                <w:szCs w:val="21"/>
              </w:rPr>
              <w:t>hlessness (e.g. rhinitis, COPD)</w:t>
            </w:r>
          </w:p>
          <w:p w14:paraId="30E65CB6" w14:textId="517DF683" w:rsidR="00D25DD8" w:rsidRPr="005F7870" w:rsidRDefault="00D25DD8" w:rsidP="0032762A">
            <w:pPr>
              <w:autoSpaceDE w:val="0"/>
              <w:autoSpaceDN w:val="0"/>
              <w:adjustRightInd w:val="0"/>
              <w:rPr>
                <w:rFonts w:ascii="Arial" w:eastAsia="SymbolMT" w:hAnsi="Arial" w:cs="Arial"/>
                <w:sz w:val="24"/>
                <w:szCs w:val="24"/>
              </w:rPr>
            </w:pPr>
          </w:p>
        </w:tc>
        <w:tc>
          <w:tcPr>
            <w:tcW w:w="931" w:type="dxa"/>
          </w:tcPr>
          <w:p w14:paraId="107F9148" w14:textId="77777777" w:rsidR="00230C79" w:rsidRPr="005F7870" w:rsidRDefault="00230C79" w:rsidP="004D239A">
            <w:pPr>
              <w:autoSpaceDE w:val="0"/>
              <w:autoSpaceDN w:val="0"/>
              <w:adjustRightInd w:val="0"/>
              <w:rPr>
                <w:rFonts w:ascii="Arial" w:eastAsia="SymbolMT" w:hAnsi="Arial" w:cs="Arial"/>
                <w:sz w:val="24"/>
                <w:szCs w:val="24"/>
              </w:rPr>
            </w:pPr>
          </w:p>
        </w:tc>
      </w:tr>
    </w:tbl>
    <w:p w14:paraId="1F3650B1" w14:textId="44B47A7E" w:rsidR="00830118" w:rsidRDefault="00830118" w:rsidP="00E23BFF">
      <w:pPr>
        <w:autoSpaceDE w:val="0"/>
        <w:autoSpaceDN w:val="0"/>
        <w:adjustRightInd w:val="0"/>
        <w:spacing w:after="0" w:line="240" w:lineRule="auto"/>
        <w:rPr>
          <w:rFonts w:ascii="Arial" w:hAnsi="Arial" w:cs="Arial"/>
          <w:b/>
          <w:bCs/>
          <w:color w:val="262626"/>
          <w:sz w:val="32"/>
          <w:szCs w:val="32"/>
        </w:rPr>
      </w:pPr>
    </w:p>
    <w:p w14:paraId="5ACC10E8" w14:textId="77777777" w:rsidR="00830118" w:rsidRDefault="00830118">
      <w:pPr>
        <w:rPr>
          <w:rFonts w:ascii="Arial" w:hAnsi="Arial" w:cs="Arial"/>
          <w:b/>
          <w:bCs/>
          <w:color w:val="262626"/>
          <w:sz w:val="32"/>
          <w:szCs w:val="32"/>
        </w:rPr>
      </w:pPr>
      <w:r>
        <w:rPr>
          <w:rFonts w:ascii="Arial" w:hAnsi="Arial" w:cs="Arial"/>
          <w:b/>
          <w:bCs/>
          <w:color w:val="262626"/>
          <w:sz w:val="32"/>
          <w:szCs w:val="32"/>
        </w:rPr>
        <w:br w:type="page"/>
      </w:r>
    </w:p>
    <w:p w14:paraId="01C269B3" w14:textId="77777777" w:rsidR="00ED088F" w:rsidRDefault="00ED088F" w:rsidP="00ED088F">
      <w:pPr>
        <w:autoSpaceDE w:val="0"/>
        <w:autoSpaceDN w:val="0"/>
        <w:adjustRightInd w:val="0"/>
        <w:spacing w:after="0" w:line="240" w:lineRule="auto"/>
        <w:jc w:val="center"/>
        <w:rPr>
          <w:rFonts w:ascii="Arial" w:hAnsi="Arial" w:cs="Arial"/>
          <w:b/>
          <w:bCs/>
          <w:color w:val="262626"/>
          <w:sz w:val="32"/>
          <w:szCs w:val="32"/>
        </w:rPr>
      </w:pPr>
      <w:r w:rsidRPr="001021B3">
        <w:rPr>
          <w:rFonts w:ascii="Arial" w:hAnsi="Arial" w:cs="Arial"/>
          <w:b/>
          <w:bCs/>
          <w:color w:val="262626"/>
          <w:sz w:val="32"/>
          <w:szCs w:val="32"/>
        </w:rPr>
        <w:lastRenderedPageBreak/>
        <w:t>SEPTORHINOPLASTY</w:t>
      </w:r>
    </w:p>
    <w:tbl>
      <w:tblPr>
        <w:tblStyle w:val="TableGrid"/>
        <w:tblW w:w="0" w:type="auto"/>
        <w:tblLook w:val="04A0" w:firstRow="1" w:lastRow="0" w:firstColumn="1" w:lastColumn="0" w:noHBand="0" w:noVBand="1"/>
      </w:tblPr>
      <w:tblGrid>
        <w:gridCol w:w="9527"/>
        <w:gridCol w:w="929"/>
      </w:tblGrid>
      <w:tr w:rsidR="00ED088F" w:rsidRPr="001021B3" w14:paraId="489EB1DE" w14:textId="77777777" w:rsidTr="00830118">
        <w:tc>
          <w:tcPr>
            <w:tcW w:w="9527" w:type="dxa"/>
            <w:shd w:val="clear" w:color="auto" w:fill="CCFFFF"/>
          </w:tcPr>
          <w:p w14:paraId="1A5DB1E0" w14:textId="77777777" w:rsidR="00ED088F" w:rsidRPr="001021B3" w:rsidRDefault="00ED088F" w:rsidP="002B6153">
            <w:pPr>
              <w:autoSpaceDE w:val="0"/>
              <w:autoSpaceDN w:val="0"/>
              <w:adjustRightInd w:val="0"/>
              <w:rPr>
                <w:rFonts w:ascii="Arial" w:hAnsi="Arial" w:cs="Arial"/>
                <w:b/>
                <w:color w:val="262626"/>
                <w:sz w:val="21"/>
                <w:szCs w:val="21"/>
              </w:rPr>
            </w:pPr>
            <w:r w:rsidRPr="001021B3">
              <w:rPr>
                <w:rFonts w:ascii="Arial" w:hAnsi="Arial" w:cs="Arial"/>
                <w:b/>
                <w:color w:val="262626"/>
                <w:sz w:val="21"/>
                <w:szCs w:val="21"/>
              </w:rPr>
              <w:t>INDICATION</w:t>
            </w:r>
          </w:p>
        </w:tc>
        <w:tc>
          <w:tcPr>
            <w:tcW w:w="929" w:type="dxa"/>
            <w:shd w:val="clear" w:color="auto" w:fill="CCFFFF"/>
          </w:tcPr>
          <w:p w14:paraId="177D9A8C" w14:textId="77777777" w:rsidR="00ED088F" w:rsidRPr="001021B3" w:rsidRDefault="00ED088F" w:rsidP="0080374F">
            <w:pPr>
              <w:autoSpaceDE w:val="0"/>
              <w:autoSpaceDN w:val="0"/>
              <w:adjustRightInd w:val="0"/>
              <w:jc w:val="center"/>
              <w:rPr>
                <w:rFonts w:ascii="Arial" w:hAnsi="Arial" w:cs="Arial"/>
                <w:b/>
                <w:color w:val="262626"/>
                <w:sz w:val="21"/>
                <w:szCs w:val="21"/>
              </w:rPr>
            </w:pPr>
            <w:r w:rsidRPr="001021B3">
              <w:rPr>
                <w:rFonts w:ascii="Arial" w:hAnsi="Arial" w:cs="Arial"/>
                <w:b/>
                <w:color w:val="262626"/>
                <w:sz w:val="21"/>
                <w:szCs w:val="21"/>
              </w:rPr>
              <w:t>TICK</w:t>
            </w:r>
          </w:p>
        </w:tc>
      </w:tr>
      <w:tr w:rsidR="004F0892" w14:paraId="612CDCBA" w14:textId="77777777" w:rsidTr="00830118">
        <w:trPr>
          <w:trHeight w:val="660"/>
        </w:trPr>
        <w:tc>
          <w:tcPr>
            <w:tcW w:w="9527" w:type="dxa"/>
          </w:tcPr>
          <w:p w14:paraId="6BAA9BE9" w14:textId="2B59048A" w:rsidR="00830118" w:rsidRPr="00921BA4" w:rsidRDefault="00830118" w:rsidP="00830118">
            <w:pPr>
              <w:autoSpaceDE w:val="0"/>
              <w:autoSpaceDN w:val="0"/>
              <w:adjustRightInd w:val="0"/>
              <w:rPr>
                <w:rFonts w:ascii="Arial" w:hAnsi="Arial" w:cs="Arial"/>
                <w:b/>
                <w:bCs/>
                <w:color w:val="262626"/>
              </w:rPr>
            </w:pPr>
            <w:r>
              <w:rPr>
                <w:rFonts w:ascii="Arial" w:hAnsi="Arial" w:cs="Arial"/>
                <w:b/>
                <w:bCs/>
                <w:color w:val="262626"/>
              </w:rPr>
              <w:br/>
              <w:t>I</w:t>
            </w:r>
            <w:r w:rsidRPr="00921BA4">
              <w:rPr>
                <w:rFonts w:ascii="Arial" w:hAnsi="Arial" w:cs="Arial"/>
                <w:b/>
                <w:bCs/>
                <w:color w:val="262626"/>
              </w:rPr>
              <w:t xml:space="preserve">n ALL cases a relevant clinic letter is attached </w:t>
            </w:r>
          </w:p>
          <w:p w14:paraId="0B1A76A8" w14:textId="0B2C24A5" w:rsidR="004F0892" w:rsidRDefault="00830118" w:rsidP="00830118">
            <w:pPr>
              <w:autoSpaceDE w:val="0"/>
              <w:autoSpaceDN w:val="0"/>
              <w:adjustRightInd w:val="0"/>
              <w:rPr>
                <w:rFonts w:ascii="Arial" w:hAnsi="Arial" w:cs="Arial"/>
                <w:color w:val="262626"/>
                <w:sz w:val="21"/>
                <w:szCs w:val="21"/>
              </w:rPr>
            </w:pPr>
            <w:r w:rsidRPr="0032762A">
              <w:rPr>
                <w:rFonts w:ascii="Arial" w:hAnsi="Arial" w:cs="Arial"/>
                <w:b/>
                <w:bCs/>
                <w:color w:val="262626"/>
              </w:rPr>
              <w:t>A</w:t>
            </w:r>
            <w:r>
              <w:rPr>
                <w:rFonts w:ascii="Arial" w:hAnsi="Arial" w:cs="Arial"/>
                <w:b/>
                <w:bCs/>
                <w:color w:val="262626"/>
              </w:rPr>
              <w:t>ND</w:t>
            </w:r>
            <w:r w:rsidRPr="0032762A">
              <w:rPr>
                <w:rFonts w:ascii="Arial" w:hAnsi="Arial" w:cs="Arial"/>
                <w:b/>
                <w:bCs/>
                <w:color w:val="262626"/>
              </w:rPr>
              <w:t xml:space="preserve"> </w:t>
            </w:r>
            <w:r w:rsidRPr="0032762A">
              <w:rPr>
                <w:rFonts w:ascii="Arial" w:hAnsi="Arial" w:cs="Arial"/>
                <w:bCs/>
                <w:color w:val="262626"/>
              </w:rPr>
              <w:t>one of the following applies</w:t>
            </w:r>
          </w:p>
        </w:tc>
        <w:tc>
          <w:tcPr>
            <w:tcW w:w="929" w:type="dxa"/>
          </w:tcPr>
          <w:p w14:paraId="1146B8D1" w14:textId="77777777" w:rsidR="004F0892" w:rsidRDefault="004F0892" w:rsidP="0080374F">
            <w:pPr>
              <w:autoSpaceDE w:val="0"/>
              <w:autoSpaceDN w:val="0"/>
              <w:adjustRightInd w:val="0"/>
              <w:rPr>
                <w:rFonts w:ascii="Arial" w:hAnsi="Arial" w:cs="Arial"/>
                <w:color w:val="262626"/>
                <w:sz w:val="21"/>
                <w:szCs w:val="21"/>
              </w:rPr>
            </w:pPr>
          </w:p>
        </w:tc>
      </w:tr>
      <w:tr w:rsidR="00830118" w14:paraId="67948859" w14:textId="77777777" w:rsidTr="00830118">
        <w:tc>
          <w:tcPr>
            <w:tcW w:w="9527" w:type="dxa"/>
          </w:tcPr>
          <w:p w14:paraId="3687C26F" w14:textId="1BF192BA" w:rsidR="00830118" w:rsidRDefault="00830118" w:rsidP="00830118">
            <w:pPr>
              <w:autoSpaceDE w:val="0"/>
              <w:autoSpaceDN w:val="0"/>
              <w:adjustRightInd w:val="0"/>
              <w:rPr>
                <w:rFonts w:ascii="Arial" w:hAnsi="Arial" w:cs="Arial"/>
                <w:color w:val="262626"/>
                <w:sz w:val="21"/>
                <w:szCs w:val="21"/>
              </w:rPr>
            </w:pPr>
            <w:r>
              <w:rPr>
                <w:rFonts w:ascii="Arial" w:hAnsi="Arial" w:cs="Arial"/>
                <w:bCs/>
                <w:color w:val="262626"/>
                <w:sz w:val="21"/>
                <w:szCs w:val="21"/>
              </w:rPr>
              <w:br/>
            </w:r>
            <w:r w:rsidRPr="005F7870">
              <w:rPr>
                <w:rFonts w:ascii="Arial" w:hAnsi="Arial" w:cs="Arial"/>
                <w:bCs/>
                <w:color w:val="262626"/>
                <w:sz w:val="21"/>
                <w:szCs w:val="21"/>
              </w:rPr>
              <w:t>Asymptomatic septal deformity that prevents access</w:t>
            </w:r>
            <w:r w:rsidRPr="005F7870">
              <w:rPr>
                <w:rFonts w:ascii="Arial" w:hAnsi="Arial" w:cs="Arial"/>
                <w:b/>
                <w:bCs/>
                <w:color w:val="262626"/>
                <w:sz w:val="21"/>
                <w:szCs w:val="21"/>
              </w:rPr>
              <w:t xml:space="preserve"> </w:t>
            </w:r>
            <w:r w:rsidRPr="005F7870">
              <w:rPr>
                <w:rFonts w:ascii="Arial" w:hAnsi="Arial" w:cs="Arial"/>
                <w:color w:val="262626"/>
                <w:sz w:val="21"/>
                <w:szCs w:val="21"/>
              </w:rPr>
              <w:t>to other intranasal</w:t>
            </w:r>
            <w:r>
              <w:rPr>
                <w:rFonts w:ascii="Arial" w:hAnsi="Arial" w:cs="Arial"/>
                <w:color w:val="262626"/>
                <w:sz w:val="21"/>
                <w:szCs w:val="21"/>
              </w:rPr>
              <w:t xml:space="preserve"> </w:t>
            </w:r>
            <w:r w:rsidRPr="005F7870">
              <w:rPr>
                <w:rFonts w:ascii="Arial" w:hAnsi="Arial" w:cs="Arial"/>
                <w:color w:val="262626"/>
                <w:sz w:val="21"/>
                <w:szCs w:val="21"/>
              </w:rPr>
              <w:t>areas when such access is required to perform medical</w:t>
            </w:r>
            <w:r>
              <w:rPr>
                <w:rFonts w:ascii="Arial" w:hAnsi="Arial" w:cs="Arial"/>
                <w:color w:val="262626"/>
                <w:sz w:val="21"/>
                <w:szCs w:val="21"/>
              </w:rPr>
              <w:t>ly</w:t>
            </w:r>
            <w:r w:rsidRPr="005F7870">
              <w:rPr>
                <w:rFonts w:ascii="Arial" w:hAnsi="Arial" w:cs="Arial"/>
                <w:color w:val="262626"/>
                <w:sz w:val="21"/>
                <w:szCs w:val="21"/>
              </w:rPr>
              <w:t xml:space="preserve"> necessary surgical</w:t>
            </w:r>
            <w:r>
              <w:rPr>
                <w:rFonts w:ascii="Arial" w:hAnsi="Arial" w:cs="Arial"/>
                <w:color w:val="262626"/>
                <w:sz w:val="21"/>
                <w:szCs w:val="21"/>
              </w:rPr>
              <w:t xml:space="preserve"> </w:t>
            </w:r>
            <w:r w:rsidRPr="005F7870">
              <w:rPr>
                <w:rFonts w:ascii="Arial" w:hAnsi="Arial" w:cs="Arial"/>
                <w:color w:val="262626"/>
                <w:sz w:val="21"/>
                <w:szCs w:val="21"/>
              </w:rPr>
              <w:t>procedures (e.g., ethmoidectomy)</w:t>
            </w:r>
            <w:r>
              <w:rPr>
                <w:rFonts w:ascii="Arial" w:hAnsi="Arial" w:cs="Arial"/>
                <w:color w:val="262626"/>
                <w:sz w:val="21"/>
                <w:szCs w:val="21"/>
              </w:rPr>
              <w:t xml:space="preserve"> </w:t>
            </w:r>
          </w:p>
          <w:p w14:paraId="46846173" w14:textId="113AE861" w:rsidR="00830118" w:rsidRPr="004F0892" w:rsidRDefault="00830118" w:rsidP="00830118">
            <w:pPr>
              <w:autoSpaceDE w:val="0"/>
              <w:autoSpaceDN w:val="0"/>
              <w:adjustRightInd w:val="0"/>
              <w:rPr>
                <w:rFonts w:ascii="Arial" w:hAnsi="Arial" w:cs="Arial"/>
                <w:b/>
                <w:color w:val="262626"/>
                <w:sz w:val="21"/>
                <w:szCs w:val="21"/>
              </w:rPr>
            </w:pPr>
            <w:r w:rsidRPr="00ED088F">
              <w:rPr>
                <w:rFonts w:ascii="Arial" w:hAnsi="Arial" w:cs="Arial"/>
                <w:b/>
                <w:color w:val="262626"/>
                <w:sz w:val="21"/>
                <w:szCs w:val="21"/>
              </w:rPr>
              <w:t>OR</w:t>
            </w:r>
          </w:p>
        </w:tc>
        <w:tc>
          <w:tcPr>
            <w:tcW w:w="929" w:type="dxa"/>
          </w:tcPr>
          <w:p w14:paraId="5F9B6592" w14:textId="77777777" w:rsidR="00830118" w:rsidRDefault="00830118" w:rsidP="0080374F">
            <w:pPr>
              <w:autoSpaceDE w:val="0"/>
              <w:autoSpaceDN w:val="0"/>
              <w:adjustRightInd w:val="0"/>
              <w:rPr>
                <w:rFonts w:ascii="Arial" w:hAnsi="Arial" w:cs="Arial"/>
                <w:color w:val="262626"/>
                <w:sz w:val="21"/>
                <w:szCs w:val="21"/>
              </w:rPr>
            </w:pPr>
          </w:p>
        </w:tc>
      </w:tr>
      <w:tr w:rsidR="00830118" w14:paraId="277F1614" w14:textId="77777777" w:rsidTr="00830118">
        <w:tc>
          <w:tcPr>
            <w:tcW w:w="9527" w:type="dxa"/>
          </w:tcPr>
          <w:p w14:paraId="74C5D5AB" w14:textId="5B31CD96" w:rsidR="00830118" w:rsidRDefault="00830118" w:rsidP="00830118">
            <w:pPr>
              <w:autoSpaceDE w:val="0"/>
              <w:autoSpaceDN w:val="0"/>
              <w:adjustRightInd w:val="0"/>
              <w:rPr>
                <w:rFonts w:ascii="Arial" w:hAnsi="Arial" w:cs="Arial"/>
                <w:color w:val="262626"/>
                <w:sz w:val="21"/>
                <w:szCs w:val="21"/>
              </w:rPr>
            </w:pPr>
            <w:r>
              <w:rPr>
                <w:rFonts w:ascii="Arial" w:hAnsi="Arial" w:cs="Arial"/>
                <w:bCs/>
                <w:color w:val="262626"/>
                <w:sz w:val="21"/>
                <w:szCs w:val="21"/>
              </w:rPr>
              <w:br/>
            </w:r>
            <w:r w:rsidRPr="005F7870">
              <w:rPr>
                <w:rFonts w:ascii="Arial" w:hAnsi="Arial" w:cs="Arial"/>
                <w:bCs/>
                <w:color w:val="262626"/>
                <w:sz w:val="21"/>
                <w:szCs w:val="21"/>
              </w:rPr>
              <w:t>Documented recurrent sinusitis</w:t>
            </w:r>
            <w:r w:rsidRPr="005F7870">
              <w:rPr>
                <w:rFonts w:ascii="Arial" w:hAnsi="Arial" w:cs="Arial"/>
                <w:b/>
                <w:bCs/>
                <w:color w:val="262626"/>
                <w:sz w:val="21"/>
                <w:szCs w:val="21"/>
              </w:rPr>
              <w:t xml:space="preserve"> </w:t>
            </w:r>
            <w:r w:rsidRPr="005F7870">
              <w:rPr>
                <w:rFonts w:ascii="Arial" w:hAnsi="Arial" w:cs="Arial"/>
                <w:color w:val="262626"/>
                <w:sz w:val="21"/>
                <w:szCs w:val="21"/>
              </w:rPr>
              <w:t>felt to be due to a deviated septum not</w:t>
            </w:r>
            <w:r>
              <w:rPr>
                <w:rFonts w:ascii="Arial" w:hAnsi="Arial" w:cs="Arial"/>
                <w:color w:val="262626"/>
                <w:sz w:val="21"/>
                <w:szCs w:val="21"/>
              </w:rPr>
              <w:t xml:space="preserve"> </w:t>
            </w:r>
            <w:r w:rsidRPr="005F7870">
              <w:rPr>
                <w:rFonts w:ascii="Arial" w:hAnsi="Arial" w:cs="Arial"/>
                <w:color w:val="262626"/>
                <w:sz w:val="21"/>
                <w:szCs w:val="21"/>
              </w:rPr>
              <w:t>relieved by appropriate medica</w:t>
            </w:r>
            <w:r>
              <w:rPr>
                <w:rFonts w:ascii="Arial" w:hAnsi="Arial" w:cs="Arial"/>
                <w:color w:val="262626"/>
                <w:sz w:val="21"/>
                <w:szCs w:val="21"/>
              </w:rPr>
              <w:t xml:space="preserve">l and antibiotic therapy for at least 6 months. </w:t>
            </w:r>
          </w:p>
          <w:p w14:paraId="71276117" w14:textId="20A8E024" w:rsidR="00830118" w:rsidRPr="004F0892" w:rsidRDefault="00830118" w:rsidP="00830118">
            <w:pPr>
              <w:autoSpaceDE w:val="0"/>
              <w:autoSpaceDN w:val="0"/>
              <w:adjustRightInd w:val="0"/>
              <w:rPr>
                <w:rFonts w:ascii="Arial" w:hAnsi="Arial" w:cs="Arial"/>
                <w:b/>
                <w:color w:val="262626"/>
                <w:sz w:val="21"/>
                <w:szCs w:val="21"/>
              </w:rPr>
            </w:pPr>
            <w:r>
              <w:rPr>
                <w:rFonts w:ascii="Arial" w:hAnsi="Arial" w:cs="Arial"/>
                <w:b/>
              </w:rPr>
              <w:t>OR</w:t>
            </w:r>
          </w:p>
        </w:tc>
        <w:tc>
          <w:tcPr>
            <w:tcW w:w="929" w:type="dxa"/>
          </w:tcPr>
          <w:p w14:paraId="0EC49B1B" w14:textId="77777777" w:rsidR="00830118" w:rsidRDefault="00830118" w:rsidP="0080374F">
            <w:pPr>
              <w:autoSpaceDE w:val="0"/>
              <w:autoSpaceDN w:val="0"/>
              <w:adjustRightInd w:val="0"/>
              <w:rPr>
                <w:rFonts w:ascii="Arial" w:hAnsi="Arial" w:cs="Arial"/>
                <w:color w:val="262626"/>
                <w:sz w:val="21"/>
                <w:szCs w:val="21"/>
              </w:rPr>
            </w:pPr>
          </w:p>
        </w:tc>
      </w:tr>
      <w:tr w:rsidR="00830118" w14:paraId="619608C3" w14:textId="77777777" w:rsidTr="00830118">
        <w:tc>
          <w:tcPr>
            <w:tcW w:w="9527" w:type="dxa"/>
          </w:tcPr>
          <w:p w14:paraId="4BC22DA7" w14:textId="7F8950A3" w:rsidR="00830118" w:rsidRDefault="00830118" w:rsidP="00830118">
            <w:pPr>
              <w:autoSpaceDE w:val="0"/>
              <w:autoSpaceDN w:val="0"/>
              <w:adjustRightInd w:val="0"/>
              <w:rPr>
                <w:rFonts w:ascii="Arial" w:hAnsi="Arial" w:cs="Arial"/>
                <w:color w:val="262626"/>
                <w:sz w:val="21"/>
                <w:szCs w:val="21"/>
              </w:rPr>
            </w:pPr>
            <w:r>
              <w:rPr>
                <w:rFonts w:ascii="Arial" w:hAnsi="Arial" w:cs="Arial"/>
                <w:bCs/>
                <w:color w:val="262626"/>
                <w:sz w:val="21"/>
                <w:szCs w:val="21"/>
              </w:rPr>
              <w:br/>
            </w:r>
            <w:r w:rsidRPr="005F7870">
              <w:rPr>
                <w:rFonts w:ascii="Arial" w:hAnsi="Arial" w:cs="Arial"/>
                <w:bCs/>
                <w:color w:val="262626"/>
                <w:sz w:val="21"/>
                <w:szCs w:val="21"/>
              </w:rPr>
              <w:t>Recurrent epistaxis</w:t>
            </w:r>
            <w:r w:rsidRPr="005F7870">
              <w:rPr>
                <w:rFonts w:ascii="Arial" w:hAnsi="Arial" w:cs="Arial"/>
                <w:b/>
                <w:bCs/>
                <w:color w:val="262626"/>
                <w:sz w:val="21"/>
                <w:szCs w:val="21"/>
              </w:rPr>
              <w:t xml:space="preserve"> </w:t>
            </w:r>
            <w:r w:rsidRPr="005F7870">
              <w:rPr>
                <w:rFonts w:ascii="Arial" w:hAnsi="Arial" w:cs="Arial"/>
                <w:color w:val="262626"/>
                <w:sz w:val="21"/>
                <w:szCs w:val="21"/>
              </w:rPr>
              <w:t>(nosebleeds) related to a septal deformity</w:t>
            </w:r>
            <w:r>
              <w:rPr>
                <w:rFonts w:ascii="Arial" w:hAnsi="Arial" w:cs="Arial"/>
                <w:color w:val="262626"/>
                <w:sz w:val="21"/>
                <w:szCs w:val="21"/>
              </w:rPr>
              <w:t xml:space="preserve"> </w:t>
            </w:r>
          </w:p>
          <w:p w14:paraId="7F04D793" w14:textId="735E30F6" w:rsidR="00830118" w:rsidRPr="004F0892" w:rsidRDefault="00830118" w:rsidP="00830118">
            <w:pPr>
              <w:autoSpaceDE w:val="0"/>
              <w:autoSpaceDN w:val="0"/>
              <w:adjustRightInd w:val="0"/>
              <w:rPr>
                <w:rFonts w:ascii="Arial" w:hAnsi="Arial" w:cs="Arial"/>
                <w:b/>
                <w:color w:val="262626"/>
                <w:sz w:val="21"/>
                <w:szCs w:val="21"/>
              </w:rPr>
            </w:pPr>
            <w:r w:rsidRPr="00ED088F">
              <w:rPr>
                <w:rFonts w:ascii="Arial" w:hAnsi="Arial" w:cs="Arial"/>
                <w:b/>
                <w:color w:val="262626"/>
                <w:sz w:val="21"/>
                <w:szCs w:val="21"/>
              </w:rPr>
              <w:t>OR</w:t>
            </w:r>
          </w:p>
        </w:tc>
        <w:tc>
          <w:tcPr>
            <w:tcW w:w="929" w:type="dxa"/>
          </w:tcPr>
          <w:p w14:paraId="77CF2A48" w14:textId="77777777" w:rsidR="00830118" w:rsidRDefault="00830118" w:rsidP="0080374F">
            <w:pPr>
              <w:autoSpaceDE w:val="0"/>
              <w:autoSpaceDN w:val="0"/>
              <w:adjustRightInd w:val="0"/>
              <w:rPr>
                <w:rFonts w:ascii="Arial" w:hAnsi="Arial" w:cs="Arial"/>
                <w:color w:val="262626"/>
                <w:sz w:val="21"/>
                <w:szCs w:val="21"/>
              </w:rPr>
            </w:pPr>
          </w:p>
        </w:tc>
      </w:tr>
      <w:tr w:rsidR="00830118" w14:paraId="4CDBD8C5" w14:textId="77777777" w:rsidTr="00830118">
        <w:tc>
          <w:tcPr>
            <w:tcW w:w="9527" w:type="dxa"/>
          </w:tcPr>
          <w:p w14:paraId="048F4B1D" w14:textId="4099C80E" w:rsidR="00830118" w:rsidRPr="004F0892" w:rsidRDefault="00271531" w:rsidP="00271531">
            <w:pPr>
              <w:autoSpaceDE w:val="0"/>
              <w:autoSpaceDN w:val="0"/>
              <w:adjustRightInd w:val="0"/>
              <w:rPr>
                <w:rFonts w:ascii="Arial" w:hAnsi="Arial" w:cs="Arial"/>
                <w:b/>
                <w:color w:val="262626"/>
                <w:sz w:val="21"/>
                <w:szCs w:val="21"/>
              </w:rPr>
            </w:pPr>
            <w:r>
              <w:rPr>
                <w:rFonts w:ascii="Arial" w:hAnsi="Arial" w:cs="Arial"/>
                <w:bCs/>
                <w:color w:val="262626"/>
                <w:sz w:val="21"/>
                <w:szCs w:val="21"/>
              </w:rPr>
              <w:br/>
            </w:r>
            <w:r w:rsidR="00830118">
              <w:rPr>
                <w:rFonts w:ascii="Arial" w:hAnsi="Arial" w:cs="Arial"/>
                <w:bCs/>
                <w:color w:val="262626"/>
                <w:sz w:val="21"/>
                <w:szCs w:val="21"/>
              </w:rPr>
              <w:t>Obvious and severe s</w:t>
            </w:r>
            <w:r w:rsidR="00830118" w:rsidRPr="005F7870">
              <w:rPr>
                <w:rFonts w:ascii="Arial" w:hAnsi="Arial" w:cs="Arial"/>
                <w:bCs/>
                <w:color w:val="262626"/>
                <w:sz w:val="21"/>
                <w:szCs w:val="21"/>
              </w:rPr>
              <w:t>eptal deviation</w:t>
            </w:r>
            <w:r w:rsidR="00830118" w:rsidRPr="005F7870">
              <w:rPr>
                <w:rFonts w:ascii="Arial" w:hAnsi="Arial" w:cs="Arial"/>
                <w:b/>
                <w:bCs/>
                <w:color w:val="262626"/>
                <w:sz w:val="21"/>
                <w:szCs w:val="21"/>
              </w:rPr>
              <w:t xml:space="preserve"> </w:t>
            </w:r>
            <w:r w:rsidR="00830118" w:rsidRPr="005F7870">
              <w:rPr>
                <w:rFonts w:ascii="Arial" w:hAnsi="Arial" w:cs="Arial"/>
                <w:color w:val="262626"/>
                <w:sz w:val="21"/>
                <w:szCs w:val="21"/>
              </w:rPr>
              <w:t>causing continuous nasal airway obstruction resulting in</w:t>
            </w:r>
            <w:r w:rsidR="00830118">
              <w:rPr>
                <w:rFonts w:ascii="Arial" w:hAnsi="Arial" w:cs="Arial"/>
                <w:color w:val="262626"/>
                <w:sz w:val="21"/>
                <w:szCs w:val="21"/>
              </w:rPr>
              <w:t xml:space="preserve"> </w:t>
            </w:r>
            <w:r w:rsidR="00830118" w:rsidRPr="005F7870">
              <w:rPr>
                <w:rFonts w:ascii="Arial" w:hAnsi="Arial" w:cs="Arial"/>
                <w:color w:val="262626"/>
                <w:sz w:val="21"/>
                <w:szCs w:val="21"/>
              </w:rPr>
              <w:t>nasal breathing difficulty</w:t>
            </w:r>
            <w:r w:rsidR="00830118">
              <w:rPr>
                <w:rFonts w:ascii="Arial" w:hAnsi="Arial" w:cs="Arial"/>
                <w:color w:val="262626"/>
                <w:sz w:val="21"/>
                <w:szCs w:val="21"/>
              </w:rPr>
              <w:t xml:space="preserve"> </w:t>
            </w:r>
            <w:r w:rsidR="00830118" w:rsidRPr="0032762A">
              <w:rPr>
                <w:rFonts w:ascii="Arial" w:hAnsi="Arial" w:cs="Arial"/>
                <w:color w:val="262626"/>
                <w:sz w:val="21"/>
                <w:szCs w:val="21"/>
              </w:rPr>
              <w:t>with no other cause for the patient’s apparent</w:t>
            </w:r>
            <w:r w:rsidR="00830118">
              <w:rPr>
                <w:rFonts w:ascii="Arial" w:hAnsi="Arial" w:cs="Arial"/>
                <w:color w:val="262626"/>
                <w:sz w:val="21"/>
                <w:szCs w:val="21"/>
              </w:rPr>
              <w:t xml:space="preserve"> </w:t>
            </w:r>
            <w:r w:rsidR="00830118" w:rsidRPr="0032762A">
              <w:rPr>
                <w:rFonts w:ascii="Arial" w:hAnsi="Arial" w:cs="Arial"/>
                <w:color w:val="262626"/>
                <w:sz w:val="21"/>
                <w:szCs w:val="21"/>
              </w:rPr>
              <w:t>breat</w:t>
            </w:r>
            <w:r w:rsidR="00830118">
              <w:rPr>
                <w:rFonts w:ascii="Arial" w:hAnsi="Arial" w:cs="Arial"/>
                <w:color w:val="262626"/>
                <w:sz w:val="21"/>
                <w:szCs w:val="21"/>
              </w:rPr>
              <w:t>hlessness (e.g. rhinitis, COPD)</w:t>
            </w:r>
          </w:p>
        </w:tc>
        <w:tc>
          <w:tcPr>
            <w:tcW w:w="929" w:type="dxa"/>
          </w:tcPr>
          <w:p w14:paraId="08415162" w14:textId="77777777" w:rsidR="00830118" w:rsidRDefault="00830118" w:rsidP="0080374F">
            <w:pPr>
              <w:autoSpaceDE w:val="0"/>
              <w:autoSpaceDN w:val="0"/>
              <w:adjustRightInd w:val="0"/>
              <w:rPr>
                <w:rFonts w:ascii="Arial" w:hAnsi="Arial" w:cs="Arial"/>
                <w:color w:val="262626"/>
                <w:sz w:val="21"/>
                <w:szCs w:val="21"/>
              </w:rPr>
            </w:pPr>
          </w:p>
        </w:tc>
      </w:tr>
      <w:tr w:rsidR="00335C7D" w14:paraId="0C8222A6" w14:textId="77777777" w:rsidTr="00830118">
        <w:trPr>
          <w:trHeight w:val="1115"/>
        </w:trPr>
        <w:tc>
          <w:tcPr>
            <w:tcW w:w="9527" w:type="dxa"/>
          </w:tcPr>
          <w:p w14:paraId="36CA30B7" w14:textId="669C972D" w:rsidR="00335C7D" w:rsidRDefault="00271531" w:rsidP="00DD5CFA">
            <w:pPr>
              <w:autoSpaceDE w:val="0"/>
              <w:autoSpaceDN w:val="0"/>
              <w:adjustRightInd w:val="0"/>
              <w:rPr>
                <w:rFonts w:ascii="Arial" w:hAnsi="Arial" w:cs="Arial"/>
                <w:color w:val="262626"/>
                <w:sz w:val="21"/>
                <w:szCs w:val="21"/>
              </w:rPr>
            </w:pPr>
            <w:r>
              <w:rPr>
                <w:rFonts w:ascii="Arial" w:hAnsi="Arial" w:cs="Arial"/>
                <w:b/>
                <w:color w:val="262626"/>
                <w:sz w:val="21"/>
                <w:szCs w:val="21"/>
              </w:rPr>
              <w:br/>
            </w:r>
            <w:r w:rsidR="00830118" w:rsidRPr="004F0892">
              <w:rPr>
                <w:rFonts w:ascii="Arial" w:hAnsi="Arial" w:cs="Arial"/>
                <w:b/>
                <w:color w:val="262626"/>
                <w:sz w:val="21"/>
                <w:szCs w:val="21"/>
              </w:rPr>
              <w:t>AND</w:t>
            </w:r>
            <w:r w:rsidR="00830118" w:rsidRPr="004F0892">
              <w:rPr>
                <w:rFonts w:ascii="Arial" w:hAnsi="Arial" w:cs="Arial"/>
                <w:color w:val="262626"/>
                <w:sz w:val="21"/>
                <w:szCs w:val="21"/>
              </w:rPr>
              <w:t xml:space="preserve"> the following applies</w:t>
            </w:r>
            <w:r w:rsidR="00830118">
              <w:rPr>
                <w:rFonts w:ascii="Arial" w:hAnsi="Arial" w:cs="Arial"/>
                <w:color w:val="262626"/>
                <w:sz w:val="21"/>
                <w:szCs w:val="21"/>
              </w:rPr>
              <w:br/>
            </w:r>
            <w:r w:rsidR="00335C7D">
              <w:rPr>
                <w:rFonts w:ascii="Arial" w:hAnsi="Arial" w:cs="Arial"/>
                <w:color w:val="262626"/>
                <w:sz w:val="21"/>
                <w:szCs w:val="21"/>
              </w:rPr>
              <w:t>When rhinoplasty for nasal airway obstruction is performed as an integral part of a medically necessary septoplasty and there is documentation of gross nasal obstruction on the same side as the septal deviation, so that to correct the nasal obstruction the external skeleton will also need correction.</w:t>
            </w:r>
          </w:p>
        </w:tc>
        <w:tc>
          <w:tcPr>
            <w:tcW w:w="929" w:type="dxa"/>
          </w:tcPr>
          <w:p w14:paraId="05BBB101" w14:textId="77777777" w:rsidR="00335C7D" w:rsidRDefault="00335C7D" w:rsidP="00DD5CFA">
            <w:pPr>
              <w:autoSpaceDE w:val="0"/>
              <w:autoSpaceDN w:val="0"/>
              <w:adjustRightInd w:val="0"/>
              <w:rPr>
                <w:rFonts w:ascii="Arial" w:hAnsi="Arial" w:cs="Arial"/>
                <w:color w:val="262626"/>
                <w:sz w:val="21"/>
                <w:szCs w:val="21"/>
              </w:rPr>
            </w:pPr>
          </w:p>
        </w:tc>
      </w:tr>
    </w:tbl>
    <w:p w14:paraId="7777DF04" w14:textId="4537ADD9" w:rsidR="00ED088F" w:rsidRDefault="00ED088F" w:rsidP="00583E4A">
      <w:pPr>
        <w:autoSpaceDE w:val="0"/>
        <w:autoSpaceDN w:val="0"/>
        <w:adjustRightInd w:val="0"/>
        <w:spacing w:after="0" w:line="240" w:lineRule="auto"/>
        <w:rPr>
          <w:rFonts w:ascii="Arial" w:eastAsia="SymbolMT" w:hAnsi="Arial" w:cs="Arial"/>
          <w:b/>
          <w:sz w:val="32"/>
          <w:szCs w:val="32"/>
        </w:rPr>
      </w:pPr>
    </w:p>
    <w:p w14:paraId="04152C49" w14:textId="77777777" w:rsidR="000A3304" w:rsidRDefault="000A3304" w:rsidP="00583E4A">
      <w:pPr>
        <w:autoSpaceDE w:val="0"/>
        <w:autoSpaceDN w:val="0"/>
        <w:adjustRightInd w:val="0"/>
        <w:spacing w:after="0" w:line="240" w:lineRule="auto"/>
        <w:rPr>
          <w:rFonts w:ascii="Arial" w:eastAsia="SymbolMT" w:hAnsi="Arial" w:cs="Arial"/>
          <w:b/>
          <w:sz w:val="32"/>
          <w:szCs w:val="32"/>
        </w:rPr>
      </w:pPr>
    </w:p>
    <w:p w14:paraId="2C50F097" w14:textId="77777777" w:rsidR="00830118" w:rsidRDefault="00830118">
      <w:pPr>
        <w:rPr>
          <w:rFonts w:ascii="Arial" w:eastAsia="SymbolMT" w:hAnsi="Arial" w:cs="Arial"/>
          <w:b/>
          <w:sz w:val="32"/>
          <w:szCs w:val="32"/>
        </w:rPr>
      </w:pPr>
      <w:r>
        <w:rPr>
          <w:rFonts w:ascii="Arial" w:eastAsia="SymbolMT" w:hAnsi="Arial" w:cs="Arial"/>
          <w:b/>
          <w:sz w:val="32"/>
          <w:szCs w:val="32"/>
        </w:rPr>
        <w:br w:type="page"/>
      </w:r>
    </w:p>
    <w:p w14:paraId="4CB39CCE" w14:textId="73555954" w:rsidR="0080374F" w:rsidRPr="00B80236" w:rsidRDefault="00B80236" w:rsidP="00335C7D">
      <w:pPr>
        <w:autoSpaceDE w:val="0"/>
        <w:autoSpaceDN w:val="0"/>
        <w:adjustRightInd w:val="0"/>
        <w:spacing w:after="0" w:line="240" w:lineRule="auto"/>
        <w:ind w:left="3600"/>
        <w:rPr>
          <w:rFonts w:ascii="Arial" w:eastAsia="SymbolMT" w:hAnsi="Arial" w:cs="Arial"/>
          <w:b/>
          <w:sz w:val="32"/>
          <w:szCs w:val="32"/>
        </w:rPr>
      </w:pPr>
      <w:r w:rsidRPr="00B80236">
        <w:rPr>
          <w:rFonts w:ascii="Arial" w:eastAsia="SymbolMT" w:hAnsi="Arial" w:cs="Arial"/>
          <w:b/>
          <w:sz w:val="32"/>
          <w:szCs w:val="32"/>
        </w:rPr>
        <w:lastRenderedPageBreak/>
        <w:t>RHINOPLASTY</w:t>
      </w:r>
    </w:p>
    <w:tbl>
      <w:tblPr>
        <w:tblStyle w:val="TableGrid"/>
        <w:tblW w:w="0" w:type="auto"/>
        <w:tblLook w:val="04A0" w:firstRow="1" w:lastRow="0" w:firstColumn="1" w:lastColumn="0" w:noHBand="0" w:noVBand="1"/>
      </w:tblPr>
      <w:tblGrid>
        <w:gridCol w:w="9526"/>
        <w:gridCol w:w="930"/>
      </w:tblGrid>
      <w:tr w:rsidR="00B80236" w:rsidRPr="0006688D" w14:paraId="1B69952E" w14:textId="77777777" w:rsidTr="000A3304">
        <w:tc>
          <w:tcPr>
            <w:tcW w:w="9526" w:type="dxa"/>
            <w:shd w:val="clear" w:color="auto" w:fill="CCFFFF"/>
          </w:tcPr>
          <w:p w14:paraId="21936A86" w14:textId="77777777" w:rsidR="00B80236" w:rsidRPr="0006688D" w:rsidRDefault="00B80236" w:rsidP="002B6153">
            <w:pPr>
              <w:autoSpaceDE w:val="0"/>
              <w:autoSpaceDN w:val="0"/>
              <w:adjustRightInd w:val="0"/>
              <w:rPr>
                <w:rFonts w:ascii="Arial" w:eastAsia="SymbolMT" w:hAnsi="Arial" w:cs="Arial"/>
                <w:b/>
                <w:sz w:val="24"/>
                <w:szCs w:val="24"/>
              </w:rPr>
            </w:pPr>
            <w:r w:rsidRPr="0006688D">
              <w:rPr>
                <w:rFonts w:ascii="Arial" w:eastAsia="SymbolMT" w:hAnsi="Arial" w:cs="Arial"/>
                <w:b/>
                <w:sz w:val="24"/>
                <w:szCs w:val="24"/>
              </w:rPr>
              <w:t>INDICATION</w:t>
            </w:r>
          </w:p>
        </w:tc>
        <w:tc>
          <w:tcPr>
            <w:tcW w:w="930" w:type="dxa"/>
            <w:shd w:val="clear" w:color="auto" w:fill="CCFFFF"/>
          </w:tcPr>
          <w:p w14:paraId="2F6A486F" w14:textId="77777777" w:rsidR="00B80236" w:rsidRPr="0006688D" w:rsidRDefault="00B80236" w:rsidP="0006688D">
            <w:pPr>
              <w:autoSpaceDE w:val="0"/>
              <w:autoSpaceDN w:val="0"/>
              <w:adjustRightInd w:val="0"/>
              <w:jc w:val="center"/>
              <w:rPr>
                <w:rFonts w:ascii="Arial" w:eastAsia="SymbolMT" w:hAnsi="Arial" w:cs="Arial"/>
                <w:b/>
                <w:sz w:val="24"/>
                <w:szCs w:val="24"/>
              </w:rPr>
            </w:pPr>
            <w:r w:rsidRPr="0006688D">
              <w:rPr>
                <w:rFonts w:ascii="Arial" w:eastAsia="SymbolMT" w:hAnsi="Arial" w:cs="Arial"/>
                <w:b/>
                <w:sz w:val="24"/>
                <w:szCs w:val="24"/>
              </w:rPr>
              <w:t>TICK</w:t>
            </w:r>
          </w:p>
        </w:tc>
      </w:tr>
      <w:tr w:rsidR="004F0892" w:rsidRPr="004F0892" w14:paraId="5F37F930" w14:textId="77777777" w:rsidTr="000A3304">
        <w:tc>
          <w:tcPr>
            <w:tcW w:w="9526" w:type="dxa"/>
          </w:tcPr>
          <w:p w14:paraId="76D0259B" w14:textId="77777777" w:rsidR="009A5CF5" w:rsidRPr="00921BA4" w:rsidRDefault="009A5CF5" w:rsidP="009A5CF5">
            <w:pPr>
              <w:autoSpaceDE w:val="0"/>
              <w:autoSpaceDN w:val="0"/>
              <w:adjustRightInd w:val="0"/>
              <w:rPr>
                <w:rFonts w:ascii="Arial" w:hAnsi="Arial" w:cs="Arial"/>
                <w:b/>
                <w:bCs/>
                <w:color w:val="262626"/>
              </w:rPr>
            </w:pPr>
            <w:r w:rsidRPr="00921BA4">
              <w:rPr>
                <w:rFonts w:ascii="Arial" w:hAnsi="Arial" w:cs="Arial"/>
                <w:b/>
                <w:bCs/>
                <w:color w:val="262626"/>
              </w:rPr>
              <w:t xml:space="preserve">In ALL cases a relevant clinic letter is attached </w:t>
            </w:r>
          </w:p>
          <w:p w14:paraId="004CB9B9" w14:textId="6478F6CE" w:rsidR="004F0892" w:rsidRPr="004F0892" w:rsidRDefault="009A5CF5" w:rsidP="009A5CF5">
            <w:pPr>
              <w:autoSpaceDE w:val="0"/>
              <w:autoSpaceDN w:val="0"/>
              <w:adjustRightInd w:val="0"/>
              <w:rPr>
                <w:rFonts w:ascii="Arial" w:eastAsia="SymbolMT" w:hAnsi="Arial" w:cs="Arial"/>
                <w:sz w:val="21"/>
                <w:szCs w:val="21"/>
              </w:rPr>
            </w:pPr>
            <w:r w:rsidRPr="0032762A">
              <w:rPr>
                <w:rFonts w:ascii="Arial" w:hAnsi="Arial" w:cs="Arial"/>
                <w:b/>
                <w:bCs/>
                <w:color w:val="262626"/>
              </w:rPr>
              <w:t>A</w:t>
            </w:r>
            <w:r>
              <w:rPr>
                <w:rFonts w:ascii="Arial" w:hAnsi="Arial" w:cs="Arial"/>
                <w:b/>
                <w:bCs/>
                <w:color w:val="262626"/>
              </w:rPr>
              <w:t>ND</w:t>
            </w:r>
            <w:r w:rsidRPr="0032762A">
              <w:rPr>
                <w:rFonts w:ascii="Arial" w:hAnsi="Arial" w:cs="Arial"/>
                <w:b/>
                <w:bCs/>
                <w:color w:val="262626"/>
              </w:rPr>
              <w:t xml:space="preserve"> </w:t>
            </w:r>
            <w:r w:rsidRPr="0032762A">
              <w:rPr>
                <w:rFonts w:ascii="Arial" w:hAnsi="Arial" w:cs="Arial"/>
                <w:bCs/>
                <w:color w:val="262626"/>
              </w:rPr>
              <w:t>one of the following applies</w:t>
            </w:r>
            <w:r w:rsidRPr="004F0892">
              <w:rPr>
                <w:rFonts w:ascii="Arial" w:eastAsia="SymbolMT" w:hAnsi="Arial" w:cs="Arial"/>
                <w:sz w:val="21"/>
                <w:szCs w:val="21"/>
              </w:rPr>
              <w:t xml:space="preserve"> </w:t>
            </w:r>
          </w:p>
        </w:tc>
        <w:tc>
          <w:tcPr>
            <w:tcW w:w="930" w:type="dxa"/>
          </w:tcPr>
          <w:p w14:paraId="1A7D97DF" w14:textId="77777777" w:rsidR="004F0892" w:rsidRPr="004F0892" w:rsidRDefault="004F0892" w:rsidP="004D239A">
            <w:pPr>
              <w:autoSpaceDE w:val="0"/>
              <w:autoSpaceDN w:val="0"/>
              <w:adjustRightInd w:val="0"/>
              <w:rPr>
                <w:rFonts w:ascii="Arial" w:eastAsia="SymbolMT" w:hAnsi="Arial" w:cs="Arial"/>
                <w:sz w:val="21"/>
                <w:szCs w:val="21"/>
              </w:rPr>
            </w:pPr>
          </w:p>
        </w:tc>
      </w:tr>
      <w:tr w:rsidR="00B80236" w:rsidRPr="000A3304" w14:paraId="6B8811CC" w14:textId="77777777" w:rsidTr="000A3304">
        <w:tc>
          <w:tcPr>
            <w:tcW w:w="9526" w:type="dxa"/>
          </w:tcPr>
          <w:p w14:paraId="0B57BD64" w14:textId="77777777" w:rsidR="005A0EFC" w:rsidRPr="000A3304" w:rsidRDefault="005A0EFC" w:rsidP="00B80236">
            <w:pPr>
              <w:autoSpaceDE w:val="0"/>
              <w:autoSpaceDN w:val="0"/>
              <w:adjustRightInd w:val="0"/>
              <w:rPr>
                <w:rFonts w:ascii="Arial" w:eastAsia="SymbolMT" w:hAnsi="Arial" w:cs="Arial"/>
                <w:bCs/>
              </w:rPr>
            </w:pPr>
          </w:p>
          <w:p w14:paraId="43F68D9C" w14:textId="66E8192A" w:rsidR="00B80236" w:rsidRPr="00271531" w:rsidRDefault="000A3304" w:rsidP="00271531">
            <w:pPr>
              <w:autoSpaceDE w:val="0"/>
              <w:autoSpaceDN w:val="0"/>
              <w:adjustRightInd w:val="0"/>
              <w:rPr>
                <w:rFonts w:ascii="Arial" w:eastAsia="SymbolMT" w:hAnsi="Arial" w:cs="Arial"/>
                <w:bCs/>
              </w:rPr>
            </w:pPr>
            <w:r w:rsidRPr="00271531">
              <w:rPr>
                <w:rFonts w:ascii="Arial" w:hAnsi="Arial" w:cs="Arial"/>
                <w:bCs/>
                <w:color w:val="262626"/>
              </w:rPr>
              <w:t xml:space="preserve">Significant nasal deformity caused by trauma (There needs to be a convincing history of trauma within the previous two years of sufficient severity to cause the deformity. A humped or bent nose is not by itself sufficient evidence of injury.)  </w:t>
            </w:r>
            <w:r w:rsidR="0006688D" w:rsidRPr="00271531">
              <w:rPr>
                <w:rFonts w:ascii="Arial" w:hAnsi="Arial" w:cs="Arial"/>
                <w:b/>
                <w:color w:val="262626"/>
              </w:rPr>
              <w:t>OR</w:t>
            </w:r>
          </w:p>
        </w:tc>
        <w:tc>
          <w:tcPr>
            <w:tcW w:w="930" w:type="dxa"/>
          </w:tcPr>
          <w:p w14:paraId="64A365DF" w14:textId="77777777" w:rsidR="00B80236" w:rsidRPr="000A3304" w:rsidRDefault="00B80236" w:rsidP="004D239A">
            <w:pPr>
              <w:autoSpaceDE w:val="0"/>
              <w:autoSpaceDN w:val="0"/>
              <w:adjustRightInd w:val="0"/>
              <w:rPr>
                <w:rFonts w:ascii="Arial" w:eastAsia="SymbolMT" w:hAnsi="Arial" w:cs="Arial"/>
                <w:bCs/>
                <w:sz w:val="24"/>
                <w:szCs w:val="24"/>
              </w:rPr>
            </w:pPr>
          </w:p>
        </w:tc>
      </w:tr>
      <w:tr w:rsidR="000A3304" w:rsidRPr="000A3304" w14:paraId="781C395B" w14:textId="77777777" w:rsidTr="000A3304">
        <w:tc>
          <w:tcPr>
            <w:tcW w:w="9526" w:type="dxa"/>
          </w:tcPr>
          <w:p w14:paraId="5F9130A9" w14:textId="77777777" w:rsidR="009267DE" w:rsidRDefault="009267DE" w:rsidP="009267DE">
            <w:pPr>
              <w:autoSpaceDE w:val="0"/>
              <w:autoSpaceDN w:val="0"/>
              <w:adjustRightInd w:val="0"/>
              <w:ind w:left="360"/>
              <w:rPr>
                <w:rFonts w:ascii="Arial" w:eastAsia="SymbolMT" w:hAnsi="Arial" w:cs="Arial"/>
                <w:bCs/>
              </w:rPr>
            </w:pPr>
          </w:p>
          <w:p w14:paraId="01BADA09" w14:textId="0A0E3EF0" w:rsidR="000A3304" w:rsidRPr="00271531" w:rsidRDefault="000A3304" w:rsidP="00271531">
            <w:pPr>
              <w:autoSpaceDE w:val="0"/>
              <w:autoSpaceDN w:val="0"/>
              <w:adjustRightInd w:val="0"/>
              <w:rPr>
                <w:rFonts w:ascii="Arial" w:eastAsia="SymbolMT" w:hAnsi="Arial" w:cs="Arial"/>
                <w:bCs/>
              </w:rPr>
            </w:pPr>
            <w:r w:rsidRPr="00271531">
              <w:rPr>
                <w:rFonts w:ascii="Arial" w:eastAsia="SymbolMT" w:hAnsi="Arial" w:cs="Arial"/>
                <w:bCs/>
              </w:rPr>
              <w:t xml:space="preserve">Part of reconstructive head and neck surgery </w:t>
            </w:r>
            <w:r w:rsidRPr="00271531">
              <w:rPr>
                <w:rFonts w:ascii="Arial" w:eastAsia="SymbolMT" w:hAnsi="Arial" w:cs="Arial"/>
                <w:b/>
              </w:rPr>
              <w:t>OR</w:t>
            </w:r>
          </w:p>
        </w:tc>
        <w:tc>
          <w:tcPr>
            <w:tcW w:w="930" w:type="dxa"/>
          </w:tcPr>
          <w:p w14:paraId="784B3424" w14:textId="77777777" w:rsidR="000A3304" w:rsidRPr="000A3304" w:rsidRDefault="000A3304" w:rsidP="004D239A">
            <w:pPr>
              <w:autoSpaceDE w:val="0"/>
              <w:autoSpaceDN w:val="0"/>
              <w:adjustRightInd w:val="0"/>
              <w:rPr>
                <w:rFonts w:ascii="Arial" w:eastAsia="SymbolMT" w:hAnsi="Arial" w:cs="Arial"/>
                <w:bCs/>
                <w:sz w:val="24"/>
                <w:szCs w:val="24"/>
              </w:rPr>
            </w:pPr>
          </w:p>
        </w:tc>
      </w:tr>
      <w:tr w:rsidR="00B80236" w14:paraId="373E8284" w14:textId="77777777" w:rsidTr="000A3304">
        <w:tc>
          <w:tcPr>
            <w:tcW w:w="9526" w:type="dxa"/>
          </w:tcPr>
          <w:p w14:paraId="5E1FADA1" w14:textId="77777777" w:rsidR="005A0EFC" w:rsidRPr="000A3304" w:rsidRDefault="005A0EFC" w:rsidP="00B80236">
            <w:pPr>
              <w:autoSpaceDE w:val="0"/>
              <w:autoSpaceDN w:val="0"/>
              <w:adjustRightInd w:val="0"/>
              <w:rPr>
                <w:rFonts w:ascii="Arial" w:eastAsia="SymbolMT" w:hAnsi="Arial" w:cs="Arial"/>
              </w:rPr>
            </w:pPr>
          </w:p>
          <w:p w14:paraId="50C9145C" w14:textId="3848D9F1" w:rsidR="005A0EFC" w:rsidRPr="00271531" w:rsidRDefault="000A3304" w:rsidP="00271531">
            <w:pPr>
              <w:autoSpaceDE w:val="0"/>
              <w:autoSpaceDN w:val="0"/>
              <w:adjustRightInd w:val="0"/>
              <w:rPr>
                <w:rFonts w:ascii="Arial" w:eastAsia="SymbolMT" w:hAnsi="Arial" w:cs="Arial"/>
              </w:rPr>
            </w:pPr>
            <w:r w:rsidRPr="00271531">
              <w:rPr>
                <w:rFonts w:ascii="Arial" w:eastAsia="SymbolMT" w:hAnsi="Arial" w:cs="Arial"/>
              </w:rPr>
              <w:t xml:space="preserve">Chronic </w:t>
            </w:r>
            <w:r w:rsidR="00B80236" w:rsidRPr="00271531">
              <w:rPr>
                <w:rFonts w:ascii="Arial" w:hAnsi="Arial" w:cs="Arial"/>
                <w:color w:val="262626"/>
              </w:rPr>
              <w:t>non-septal nasal airway obstruction from vestibular stenosis (collapsed internal valves) due to trauma, disease, or congenital defect,</w:t>
            </w:r>
            <w:r w:rsidRPr="00271531">
              <w:rPr>
                <w:rFonts w:ascii="Arial" w:hAnsi="Arial" w:cs="Arial"/>
                <w:color w:val="262626"/>
              </w:rPr>
              <w:t xml:space="preserve"> </w:t>
            </w:r>
            <w:r w:rsidR="00B80236" w:rsidRPr="00271531">
              <w:rPr>
                <w:rFonts w:ascii="Arial" w:hAnsi="Arial" w:cs="Arial"/>
                <w:b/>
                <w:color w:val="262626"/>
              </w:rPr>
              <w:t xml:space="preserve">when </w:t>
            </w:r>
            <w:r w:rsidR="005A0EFC" w:rsidRPr="00271531">
              <w:rPr>
                <w:rFonts w:ascii="Arial" w:hAnsi="Arial" w:cs="Arial"/>
                <w:b/>
                <w:bCs/>
                <w:color w:val="262626"/>
              </w:rPr>
              <w:t>ALL</w:t>
            </w:r>
            <w:r w:rsidR="00B80236" w:rsidRPr="00271531">
              <w:rPr>
                <w:rFonts w:ascii="Arial" w:hAnsi="Arial" w:cs="Arial"/>
                <w:b/>
                <w:bCs/>
                <w:color w:val="262626"/>
              </w:rPr>
              <w:t xml:space="preserve"> </w:t>
            </w:r>
            <w:r w:rsidR="00B80236" w:rsidRPr="00271531">
              <w:rPr>
                <w:rFonts w:ascii="Arial" w:hAnsi="Arial" w:cs="Arial"/>
                <w:b/>
                <w:color w:val="262626"/>
              </w:rPr>
              <w:t>of the following criteria are met</w:t>
            </w:r>
            <w:r w:rsidR="00B80236" w:rsidRPr="00271531">
              <w:rPr>
                <w:rFonts w:ascii="Arial" w:hAnsi="Arial" w:cs="Arial"/>
                <w:color w:val="262626"/>
              </w:rPr>
              <w:t>:</w:t>
            </w:r>
            <w:r w:rsidR="009267DE" w:rsidRPr="00271531">
              <w:rPr>
                <w:rFonts w:ascii="Arial" w:hAnsi="Arial" w:cs="Arial"/>
                <w:color w:val="262626"/>
              </w:rPr>
              <w:br/>
            </w:r>
          </w:p>
        </w:tc>
        <w:tc>
          <w:tcPr>
            <w:tcW w:w="930" w:type="dxa"/>
          </w:tcPr>
          <w:p w14:paraId="4D1EF234" w14:textId="77777777" w:rsidR="00B80236" w:rsidRDefault="00B80236" w:rsidP="004D239A">
            <w:pPr>
              <w:autoSpaceDE w:val="0"/>
              <w:autoSpaceDN w:val="0"/>
              <w:adjustRightInd w:val="0"/>
              <w:rPr>
                <w:rFonts w:ascii="Arial" w:eastAsia="SymbolMT" w:hAnsi="Arial" w:cs="Arial"/>
                <w:sz w:val="24"/>
                <w:szCs w:val="24"/>
              </w:rPr>
            </w:pPr>
          </w:p>
        </w:tc>
      </w:tr>
      <w:tr w:rsidR="004F0892" w14:paraId="18720C5B" w14:textId="77777777" w:rsidTr="000A3304">
        <w:tc>
          <w:tcPr>
            <w:tcW w:w="9526" w:type="dxa"/>
          </w:tcPr>
          <w:p w14:paraId="7421E2AF" w14:textId="77777777" w:rsidR="004F0892" w:rsidRPr="00271531" w:rsidRDefault="004F0892" w:rsidP="00271531">
            <w:pPr>
              <w:pStyle w:val="ListParagraph"/>
              <w:numPr>
                <w:ilvl w:val="0"/>
                <w:numId w:val="6"/>
              </w:numPr>
              <w:autoSpaceDE w:val="0"/>
              <w:autoSpaceDN w:val="0"/>
              <w:adjustRightInd w:val="0"/>
              <w:rPr>
                <w:rFonts w:ascii="Arial" w:hAnsi="Arial" w:cs="Arial"/>
                <w:color w:val="262626"/>
              </w:rPr>
            </w:pPr>
            <w:r w:rsidRPr="00271531">
              <w:rPr>
                <w:rFonts w:ascii="Arial" w:hAnsi="Arial" w:cs="Arial"/>
                <w:color w:val="262626"/>
              </w:rPr>
              <w:t>Prolonged, persistent obstructed nasal breathing</w:t>
            </w:r>
            <w:r w:rsidR="00921BA4" w:rsidRPr="00271531">
              <w:rPr>
                <w:rFonts w:ascii="Arial" w:hAnsi="Arial" w:cs="Arial"/>
                <w:color w:val="262626"/>
              </w:rPr>
              <w:t xml:space="preserve">; </w:t>
            </w:r>
            <w:r w:rsidR="00921BA4" w:rsidRPr="00271531">
              <w:rPr>
                <w:rFonts w:ascii="Arial" w:hAnsi="Arial" w:cs="Arial"/>
                <w:b/>
                <w:color w:val="262626"/>
              </w:rPr>
              <w:t>AND</w:t>
            </w:r>
          </w:p>
        </w:tc>
        <w:tc>
          <w:tcPr>
            <w:tcW w:w="930" w:type="dxa"/>
          </w:tcPr>
          <w:p w14:paraId="53024085" w14:textId="77777777" w:rsidR="004F0892" w:rsidRDefault="004F0892" w:rsidP="004D239A">
            <w:pPr>
              <w:autoSpaceDE w:val="0"/>
              <w:autoSpaceDN w:val="0"/>
              <w:adjustRightInd w:val="0"/>
              <w:rPr>
                <w:rFonts w:ascii="Arial" w:eastAsia="SymbolMT" w:hAnsi="Arial" w:cs="Arial"/>
                <w:sz w:val="24"/>
                <w:szCs w:val="24"/>
              </w:rPr>
            </w:pPr>
          </w:p>
        </w:tc>
      </w:tr>
      <w:tr w:rsidR="005A0EFC" w14:paraId="38702FBD" w14:textId="77777777" w:rsidTr="000A3304">
        <w:tc>
          <w:tcPr>
            <w:tcW w:w="9526" w:type="dxa"/>
          </w:tcPr>
          <w:p w14:paraId="6A50B0F5" w14:textId="77777777" w:rsidR="005A0EFC" w:rsidRPr="00271531" w:rsidRDefault="005A0EFC" w:rsidP="00271531">
            <w:pPr>
              <w:pStyle w:val="ListParagraph"/>
              <w:numPr>
                <w:ilvl w:val="0"/>
                <w:numId w:val="6"/>
              </w:numPr>
              <w:autoSpaceDE w:val="0"/>
              <w:autoSpaceDN w:val="0"/>
              <w:adjustRightInd w:val="0"/>
              <w:rPr>
                <w:rFonts w:ascii="Arial" w:eastAsia="SymbolMT" w:hAnsi="Arial" w:cs="Arial"/>
              </w:rPr>
            </w:pPr>
            <w:r w:rsidRPr="00271531">
              <w:rPr>
                <w:rFonts w:ascii="Arial" w:hAnsi="Arial" w:cs="Arial"/>
                <w:color w:val="262626"/>
              </w:rPr>
              <w:t>Physical examination confirming moderate to severe vestibular obstruction;</w:t>
            </w:r>
            <w:r w:rsidR="0006688D" w:rsidRPr="00271531">
              <w:rPr>
                <w:rFonts w:ascii="Arial" w:hAnsi="Arial" w:cs="Arial"/>
                <w:color w:val="262626"/>
              </w:rPr>
              <w:t xml:space="preserve"> </w:t>
            </w:r>
            <w:r w:rsidR="0006688D" w:rsidRPr="00271531">
              <w:rPr>
                <w:rFonts w:ascii="Arial" w:hAnsi="Arial" w:cs="Arial"/>
                <w:b/>
                <w:color w:val="262626"/>
              </w:rPr>
              <w:t>AND</w:t>
            </w:r>
          </w:p>
        </w:tc>
        <w:tc>
          <w:tcPr>
            <w:tcW w:w="930" w:type="dxa"/>
          </w:tcPr>
          <w:p w14:paraId="34A1A629" w14:textId="77777777" w:rsidR="005A0EFC" w:rsidRDefault="005A0EFC" w:rsidP="004D239A">
            <w:pPr>
              <w:autoSpaceDE w:val="0"/>
              <w:autoSpaceDN w:val="0"/>
              <w:adjustRightInd w:val="0"/>
              <w:rPr>
                <w:rFonts w:ascii="Arial" w:eastAsia="SymbolMT" w:hAnsi="Arial" w:cs="Arial"/>
                <w:sz w:val="24"/>
                <w:szCs w:val="24"/>
              </w:rPr>
            </w:pPr>
          </w:p>
        </w:tc>
      </w:tr>
      <w:tr w:rsidR="00B80236" w14:paraId="3EE85CCD" w14:textId="77777777" w:rsidTr="000A3304">
        <w:tc>
          <w:tcPr>
            <w:tcW w:w="9526" w:type="dxa"/>
          </w:tcPr>
          <w:p w14:paraId="42E42C05" w14:textId="77777777" w:rsidR="00B80236" w:rsidRPr="00271531" w:rsidRDefault="005A0EFC" w:rsidP="00271531">
            <w:pPr>
              <w:pStyle w:val="ListParagraph"/>
              <w:numPr>
                <w:ilvl w:val="0"/>
                <w:numId w:val="8"/>
              </w:numPr>
              <w:autoSpaceDE w:val="0"/>
              <w:autoSpaceDN w:val="0"/>
              <w:adjustRightInd w:val="0"/>
              <w:rPr>
                <w:rFonts w:ascii="Arial" w:eastAsia="SymbolMT" w:hAnsi="Arial" w:cs="Arial"/>
              </w:rPr>
            </w:pPr>
            <w:r w:rsidRPr="00271531">
              <w:rPr>
                <w:rFonts w:ascii="Arial" w:hAnsi="Arial" w:cs="Arial"/>
                <w:color w:val="262626"/>
              </w:rPr>
              <w:t>Airway obstruction will not respond to septoplasty alone;</w:t>
            </w:r>
            <w:r w:rsidR="0006688D" w:rsidRPr="00271531">
              <w:rPr>
                <w:rFonts w:ascii="Arial" w:hAnsi="Arial" w:cs="Arial"/>
                <w:b/>
                <w:color w:val="262626"/>
              </w:rPr>
              <w:t xml:space="preserve"> AND</w:t>
            </w:r>
          </w:p>
        </w:tc>
        <w:tc>
          <w:tcPr>
            <w:tcW w:w="930" w:type="dxa"/>
          </w:tcPr>
          <w:p w14:paraId="467984CC" w14:textId="77777777" w:rsidR="00B80236" w:rsidRDefault="00B80236" w:rsidP="004D239A">
            <w:pPr>
              <w:autoSpaceDE w:val="0"/>
              <w:autoSpaceDN w:val="0"/>
              <w:adjustRightInd w:val="0"/>
              <w:rPr>
                <w:rFonts w:ascii="Arial" w:eastAsia="SymbolMT" w:hAnsi="Arial" w:cs="Arial"/>
                <w:sz w:val="24"/>
                <w:szCs w:val="24"/>
              </w:rPr>
            </w:pPr>
          </w:p>
        </w:tc>
      </w:tr>
      <w:tr w:rsidR="004F0892" w14:paraId="2424F376" w14:textId="77777777" w:rsidTr="000A3304">
        <w:tc>
          <w:tcPr>
            <w:tcW w:w="9526" w:type="dxa"/>
          </w:tcPr>
          <w:p w14:paraId="733D0461" w14:textId="77777777" w:rsidR="004F0892" w:rsidRPr="00271531" w:rsidRDefault="004F0892" w:rsidP="00271531">
            <w:pPr>
              <w:pStyle w:val="ListParagraph"/>
              <w:numPr>
                <w:ilvl w:val="0"/>
                <w:numId w:val="8"/>
              </w:numPr>
              <w:autoSpaceDE w:val="0"/>
              <w:autoSpaceDN w:val="0"/>
              <w:adjustRightInd w:val="0"/>
              <w:rPr>
                <w:rFonts w:ascii="Arial" w:hAnsi="Arial" w:cs="Arial"/>
                <w:color w:val="262626"/>
              </w:rPr>
            </w:pPr>
            <w:r w:rsidRPr="00271531">
              <w:rPr>
                <w:rFonts w:ascii="Arial" w:hAnsi="Arial" w:cs="Arial"/>
                <w:color w:val="262626"/>
              </w:rPr>
              <w:t>Nasal airway obstruction is causing significant symptoms (e.g. chronic</w:t>
            </w:r>
          </w:p>
          <w:p w14:paraId="06DDEA43" w14:textId="77777777" w:rsidR="004F0892" w:rsidRPr="000A3304" w:rsidRDefault="004F0892" w:rsidP="00271531">
            <w:pPr>
              <w:autoSpaceDE w:val="0"/>
              <w:autoSpaceDN w:val="0"/>
              <w:adjustRightInd w:val="0"/>
              <w:ind w:left="1080"/>
              <w:rPr>
                <w:rFonts w:ascii="Arial" w:hAnsi="Arial" w:cs="Arial"/>
                <w:color w:val="262626"/>
              </w:rPr>
            </w:pPr>
            <w:r w:rsidRPr="000A3304">
              <w:rPr>
                <w:rFonts w:ascii="Arial" w:hAnsi="Arial" w:cs="Arial"/>
                <w:color w:val="262626"/>
              </w:rPr>
              <w:t>rhinosinusitis, difficulty breathing)</w:t>
            </w:r>
            <w:r w:rsidR="00921BA4" w:rsidRPr="000A3304">
              <w:rPr>
                <w:rFonts w:ascii="Arial" w:hAnsi="Arial" w:cs="Arial"/>
                <w:color w:val="262626"/>
              </w:rPr>
              <w:t>;</w:t>
            </w:r>
            <w:r w:rsidRPr="000A3304">
              <w:rPr>
                <w:rFonts w:ascii="Arial" w:hAnsi="Arial" w:cs="Arial"/>
                <w:color w:val="262626"/>
              </w:rPr>
              <w:t xml:space="preserve"> </w:t>
            </w:r>
            <w:r w:rsidRPr="000A3304">
              <w:rPr>
                <w:rFonts w:ascii="Arial" w:hAnsi="Arial" w:cs="Arial"/>
                <w:b/>
                <w:color w:val="262626"/>
              </w:rPr>
              <w:t>AND</w:t>
            </w:r>
          </w:p>
        </w:tc>
        <w:tc>
          <w:tcPr>
            <w:tcW w:w="930" w:type="dxa"/>
          </w:tcPr>
          <w:p w14:paraId="0A70CAE9" w14:textId="77777777" w:rsidR="004F0892" w:rsidRDefault="004F0892" w:rsidP="004D239A">
            <w:pPr>
              <w:autoSpaceDE w:val="0"/>
              <w:autoSpaceDN w:val="0"/>
              <w:adjustRightInd w:val="0"/>
              <w:rPr>
                <w:rFonts w:ascii="Arial" w:eastAsia="SymbolMT" w:hAnsi="Arial" w:cs="Arial"/>
                <w:sz w:val="24"/>
                <w:szCs w:val="24"/>
              </w:rPr>
            </w:pPr>
          </w:p>
        </w:tc>
      </w:tr>
      <w:tr w:rsidR="00335C7D" w14:paraId="20C7B3B9" w14:textId="77777777" w:rsidTr="000A3304">
        <w:tc>
          <w:tcPr>
            <w:tcW w:w="9526" w:type="dxa"/>
          </w:tcPr>
          <w:p w14:paraId="389CACCA" w14:textId="77777777" w:rsidR="00335C7D" w:rsidRPr="00271531" w:rsidRDefault="00335C7D" w:rsidP="00271531">
            <w:pPr>
              <w:pStyle w:val="ListParagraph"/>
              <w:numPr>
                <w:ilvl w:val="0"/>
                <w:numId w:val="8"/>
              </w:numPr>
              <w:autoSpaceDE w:val="0"/>
              <w:autoSpaceDN w:val="0"/>
              <w:adjustRightInd w:val="0"/>
              <w:rPr>
                <w:rFonts w:ascii="Arial" w:hAnsi="Arial" w:cs="Arial"/>
                <w:color w:val="262626"/>
              </w:rPr>
            </w:pPr>
            <w:r w:rsidRPr="00271531">
              <w:rPr>
                <w:rFonts w:ascii="Arial" w:hAnsi="Arial" w:cs="Arial"/>
                <w:color w:val="262626"/>
              </w:rPr>
              <w:t>Obstructive symptoms persist despite conservative management for 6 months or</w:t>
            </w:r>
          </w:p>
          <w:p w14:paraId="6D9DA0B0" w14:textId="77777777" w:rsidR="00335C7D" w:rsidRPr="000A3304" w:rsidRDefault="00335C7D" w:rsidP="00271531">
            <w:pPr>
              <w:autoSpaceDE w:val="0"/>
              <w:autoSpaceDN w:val="0"/>
              <w:adjustRightInd w:val="0"/>
              <w:ind w:left="1080"/>
              <w:rPr>
                <w:rFonts w:ascii="Arial" w:hAnsi="Arial" w:cs="Arial"/>
                <w:color w:val="262626"/>
              </w:rPr>
            </w:pPr>
            <w:r w:rsidRPr="000A3304">
              <w:rPr>
                <w:rFonts w:ascii="Arial" w:hAnsi="Arial" w:cs="Arial"/>
                <w:color w:val="262626"/>
              </w:rPr>
              <w:t>more, which includes, where appropriate, nasal steroids or immunotherapy</w:t>
            </w:r>
            <w:r w:rsidR="00921BA4" w:rsidRPr="000A3304">
              <w:rPr>
                <w:rFonts w:ascii="Arial" w:hAnsi="Arial" w:cs="Arial"/>
                <w:color w:val="262626"/>
              </w:rPr>
              <w:t>;</w:t>
            </w:r>
            <w:r w:rsidRPr="000A3304">
              <w:rPr>
                <w:rFonts w:ascii="Arial" w:hAnsi="Arial" w:cs="Arial"/>
                <w:color w:val="262626"/>
              </w:rPr>
              <w:t xml:space="preserve"> </w:t>
            </w:r>
            <w:r w:rsidRPr="000A3304">
              <w:rPr>
                <w:rFonts w:ascii="Arial" w:hAnsi="Arial" w:cs="Arial"/>
                <w:b/>
                <w:color w:val="262626"/>
              </w:rPr>
              <w:t>AND</w:t>
            </w:r>
            <w:r w:rsidRPr="000A3304">
              <w:rPr>
                <w:rFonts w:ascii="Arial" w:hAnsi="Arial" w:cs="Arial"/>
                <w:color w:val="262626"/>
              </w:rPr>
              <w:t xml:space="preserve"> </w:t>
            </w:r>
          </w:p>
        </w:tc>
        <w:tc>
          <w:tcPr>
            <w:tcW w:w="930" w:type="dxa"/>
          </w:tcPr>
          <w:p w14:paraId="532A81F0" w14:textId="77777777" w:rsidR="00335C7D" w:rsidRDefault="00335C7D" w:rsidP="004D239A">
            <w:pPr>
              <w:autoSpaceDE w:val="0"/>
              <w:autoSpaceDN w:val="0"/>
              <w:adjustRightInd w:val="0"/>
              <w:rPr>
                <w:rFonts w:ascii="Arial" w:eastAsia="SymbolMT" w:hAnsi="Arial" w:cs="Arial"/>
                <w:sz w:val="24"/>
                <w:szCs w:val="24"/>
              </w:rPr>
            </w:pPr>
          </w:p>
        </w:tc>
      </w:tr>
      <w:tr w:rsidR="00335C7D" w14:paraId="3875E926" w14:textId="77777777" w:rsidTr="000A3304">
        <w:tc>
          <w:tcPr>
            <w:tcW w:w="9526" w:type="dxa"/>
          </w:tcPr>
          <w:p w14:paraId="28468A63" w14:textId="77777777" w:rsidR="00335C7D" w:rsidRPr="00271531" w:rsidRDefault="00335C7D" w:rsidP="00271531">
            <w:pPr>
              <w:pStyle w:val="ListParagraph"/>
              <w:numPr>
                <w:ilvl w:val="0"/>
                <w:numId w:val="8"/>
              </w:numPr>
              <w:autoSpaceDE w:val="0"/>
              <w:autoSpaceDN w:val="0"/>
              <w:adjustRightInd w:val="0"/>
              <w:rPr>
                <w:rFonts w:ascii="Arial" w:hAnsi="Arial" w:cs="Arial"/>
                <w:color w:val="262626"/>
              </w:rPr>
            </w:pPr>
            <w:r w:rsidRPr="00271531">
              <w:rPr>
                <w:rFonts w:ascii="Arial" w:hAnsi="Arial" w:cs="Arial"/>
                <w:color w:val="262626"/>
              </w:rPr>
              <w:t>Photographs demonstrate an external nasal deformity</w:t>
            </w:r>
            <w:r w:rsidR="00921BA4" w:rsidRPr="00271531">
              <w:rPr>
                <w:rFonts w:ascii="Arial" w:hAnsi="Arial" w:cs="Arial"/>
                <w:color w:val="262626"/>
              </w:rPr>
              <w:t>;</w:t>
            </w:r>
            <w:r w:rsidRPr="00271531">
              <w:rPr>
                <w:rFonts w:ascii="Arial" w:hAnsi="Arial" w:cs="Arial"/>
                <w:color w:val="262626"/>
              </w:rPr>
              <w:t xml:space="preserve"> </w:t>
            </w:r>
            <w:r w:rsidRPr="00271531">
              <w:rPr>
                <w:rFonts w:ascii="Arial" w:hAnsi="Arial" w:cs="Arial"/>
                <w:b/>
                <w:color w:val="262626"/>
              </w:rPr>
              <w:t>AND</w:t>
            </w:r>
          </w:p>
        </w:tc>
        <w:tc>
          <w:tcPr>
            <w:tcW w:w="930" w:type="dxa"/>
          </w:tcPr>
          <w:p w14:paraId="3537CB10" w14:textId="77777777" w:rsidR="00335C7D" w:rsidRDefault="00335C7D" w:rsidP="004D239A">
            <w:pPr>
              <w:autoSpaceDE w:val="0"/>
              <w:autoSpaceDN w:val="0"/>
              <w:adjustRightInd w:val="0"/>
              <w:rPr>
                <w:rFonts w:ascii="Arial" w:eastAsia="SymbolMT" w:hAnsi="Arial" w:cs="Arial"/>
                <w:sz w:val="24"/>
                <w:szCs w:val="24"/>
              </w:rPr>
            </w:pPr>
          </w:p>
        </w:tc>
      </w:tr>
      <w:tr w:rsidR="00B80236" w14:paraId="2484C2AB" w14:textId="77777777" w:rsidTr="000A3304">
        <w:tc>
          <w:tcPr>
            <w:tcW w:w="9526" w:type="dxa"/>
          </w:tcPr>
          <w:p w14:paraId="1E7E2375" w14:textId="77777777" w:rsidR="00B80236" w:rsidRPr="00271531" w:rsidRDefault="005A0EFC" w:rsidP="00271531">
            <w:pPr>
              <w:pStyle w:val="ListParagraph"/>
              <w:numPr>
                <w:ilvl w:val="0"/>
                <w:numId w:val="8"/>
              </w:numPr>
              <w:autoSpaceDE w:val="0"/>
              <w:autoSpaceDN w:val="0"/>
              <w:adjustRightInd w:val="0"/>
              <w:rPr>
                <w:rFonts w:ascii="Arial" w:eastAsia="SymbolMT" w:hAnsi="Arial" w:cs="Arial"/>
              </w:rPr>
            </w:pPr>
            <w:r w:rsidRPr="00271531">
              <w:rPr>
                <w:rFonts w:ascii="Arial" w:hAnsi="Arial" w:cs="Arial"/>
                <w:color w:val="262626"/>
              </w:rPr>
              <w:t>There is significant obstruction of one or both nares, documented usually by outpatient nasal endoscopy</w:t>
            </w:r>
            <w:r w:rsidR="00921BA4" w:rsidRPr="00271531">
              <w:rPr>
                <w:rFonts w:ascii="Arial" w:hAnsi="Arial" w:cs="Arial"/>
                <w:color w:val="262626"/>
              </w:rPr>
              <w:t>.</w:t>
            </w:r>
          </w:p>
        </w:tc>
        <w:tc>
          <w:tcPr>
            <w:tcW w:w="930" w:type="dxa"/>
          </w:tcPr>
          <w:p w14:paraId="6823125F" w14:textId="77777777" w:rsidR="00B80236" w:rsidRDefault="00B80236" w:rsidP="004D239A">
            <w:pPr>
              <w:autoSpaceDE w:val="0"/>
              <w:autoSpaceDN w:val="0"/>
              <w:adjustRightInd w:val="0"/>
              <w:rPr>
                <w:rFonts w:ascii="Arial" w:eastAsia="SymbolMT" w:hAnsi="Arial" w:cs="Arial"/>
                <w:sz w:val="24"/>
                <w:szCs w:val="24"/>
              </w:rPr>
            </w:pPr>
          </w:p>
        </w:tc>
      </w:tr>
    </w:tbl>
    <w:p w14:paraId="7006338C" w14:textId="771D7DAF" w:rsidR="00230C79" w:rsidRDefault="00230C79" w:rsidP="004D239A">
      <w:pPr>
        <w:autoSpaceDE w:val="0"/>
        <w:autoSpaceDN w:val="0"/>
        <w:adjustRightInd w:val="0"/>
        <w:spacing w:after="0" w:line="240" w:lineRule="auto"/>
        <w:rPr>
          <w:rFonts w:ascii="Arial" w:eastAsia="SymbolMT" w:hAnsi="Arial" w:cs="Arial"/>
          <w:sz w:val="24"/>
          <w:szCs w:val="24"/>
        </w:rPr>
      </w:pPr>
    </w:p>
    <w:p w14:paraId="416BA446" w14:textId="77777777" w:rsidR="00EE6B0F" w:rsidRDefault="00EE6B0F" w:rsidP="004D239A">
      <w:pPr>
        <w:autoSpaceDE w:val="0"/>
        <w:autoSpaceDN w:val="0"/>
        <w:adjustRightInd w:val="0"/>
        <w:spacing w:after="0" w:line="240" w:lineRule="auto"/>
        <w:rPr>
          <w:rFonts w:ascii="Arial" w:eastAsia="SymbolMT" w:hAnsi="Arial" w:cs="Arial"/>
          <w:sz w:val="24"/>
          <w:szCs w:val="24"/>
        </w:rPr>
      </w:pPr>
    </w:p>
    <w:p w14:paraId="38F477A6" w14:textId="77777777" w:rsidR="00D82BA4" w:rsidRPr="005F7870" w:rsidRDefault="00D82BA4" w:rsidP="004D239A">
      <w:pPr>
        <w:autoSpaceDE w:val="0"/>
        <w:autoSpaceDN w:val="0"/>
        <w:adjustRightInd w:val="0"/>
        <w:spacing w:after="0" w:line="240" w:lineRule="auto"/>
        <w:rPr>
          <w:rFonts w:ascii="Arial" w:eastAsia="SymbolMT" w:hAnsi="Arial" w:cs="Arial"/>
          <w:sz w:val="24"/>
          <w:szCs w:val="24"/>
        </w:rPr>
      </w:pPr>
    </w:p>
    <w:tbl>
      <w:tblPr>
        <w:tblStyle w:val="TableGrid"/>
        <w:tblW w:w="0" w:type="auto"/>
        <w:tblLook w:val="04A0" w:firstRow="1" w:lastRow="0" w:firstColumn="1" w:lastColumn="0" w:noHBand="0" w:noVBand="1"/>
      </w:tblPr>
      <w:tblGrid>
        <w:gridCol w:w="10456"/>
      </w:tblGrid>
      <w:tr w:rsidR="00912C2D" w:rsidRPr="005F7870" w14:paraId="7AAD4A96" w14:textId="77777777" w:rsidTr="00912C2D">
        <w:tc>
          <w:tcPr>
            <w:tcW w:w="10682" w:type="dxa"/>
          </w:tcPr>
          <w:p w14:paraId="3B43A27C" w14:textId="63E8D828" w:rsidR="00395A1D" w:rsidRPr="00395A1D" w:rsidRDefault="000A3304" w:rsidP="00912C2D">
            <w:pPr>
              <w:rPr>
                <w:rFonts w:ascii="Arial" w:hAnsi="Arial" w:cs="Arial"/>
                <w:b/>
                <w:color w:val="000000"/>
              </w:rPr>
            </w:pPr>
            <w:r>
              <w:rPr>
                <w:rFonts w:ascii="Arial" w:hAnsi="Arial" w:cs="Arial"/>
                <w:b/>
                <w:color w:val="000000"/>
              </w:rPr>
              <w:t>F</w:t>
            </w:r>
            <w:r w:rsidR="00395A1D" w:rsidRPr="00395A1D">
              <w:rPr>
                <w:rFonts w:ascii="Arial" w:hAnsi="Arial" w:cs="Arial"/>
                <w:b/>
                <w:color w:val="000000"/>
              </w:rPr>
              <w:t xml:space="preserve">or patients where the criteria are not met </w:t>
            </w:r>
            <w:r w:rsidR="00395A1D" w:rsidRPr="00395A1D">
              <w:rPr>
                <w:rFonts w:ascii="Arial" w:hAnsi="Arial" w:cs="Arial"/>
                <w:b/>
                <w:bCs/>
              </w:rPr>
              <w:t>and it can be demonstrated that there is an exceptional healthcare need, an exceptional case request form can be submitted.</w:t>
            </w:r>
          </w:p>
          <w:p w14:paraId="636C6656" w14:textId="40DF6091" w:rsidR="00F5269E" w:rsidRPr="000A3304" w:rsidRDefault="00F5269E" w:rsidP="004D239A">
            <w:pPr>
              <w:rPr>
                <w:rFonts w:ascii="Arial" w:eastAsia="SymbolMT" w:hAnsi="Arial" w:cs="Arial"/>
                <w:b/>
                <w:sz w:val="20"/>
                <w:szCs w:val="20"/>
              </w:rPr>
            </w:pPr>
          </w:p>
          <w:p w14:paraId="509EE468" w14:textId="77777777" w:rsidR="002B6153" w:rsidRPr="005F7870" w:rsidRDefault="002B6153" w:rsidP="004D239A">
            <w:pPr>
              <w:rPr>
                <w:rFonts w:ascii="Arial" w:eastAsia="SymbolMT" w:hAnsi="Arial" w:cs="Arial"/>
                <w:sz w:val="24"/>
                <w:szCs w:val="24"/>
              </w:rPr>
            </w:pPr>
          </w:p>
        </w:tc>
      </w:tr>
    </w:tbl>
    <w:p w14:paraId="7B2CC86E" w14:textId="5D4A7E84" w:rsidR="00E23BFF" w:rsidRDefault="00E23BFF" w:rsidP="00F14BD3">
      <w:pPr>
        <w:rPr>
          <w:rFonts w:ascii="Arial" w:hAnsi="Arial" w:cs="Arial"/>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364"/>
      </w:tblGrid>
      <w:tr w:rsidR="00A14743" w:rsidRPr="00D82BA4" w14:paraId="642E168B" w14:textId="77777777" w:rsidTr="00866CDB">
        <w:trPr>
          <w:trHeight w:val="1089"/>
        </w:trPr>
        <w:tc>
          <w:tcPr>
            <w:tcW w:w="2376" w:type="dxa"/>
            <w:tcBorders>
              <w:top w:val="single" w:sz="4" w:space="0" w:color="auto"/>
              <w:left w:val="single" w:sz="4" w:space="0" w:color="auto"/>
              <w:right w:val="single" w:sz="4" w:space="0" w:color="auto"/>
            </w:tcBorders>
            <w:shd w:val="clear" w:color="auto" w:fill="CCFFFF"/>
          </w:tcPr>
          <w:p w14:paraId="0FFB5693" w14:textId="77777777" w:rsidR="00A14743" w:rsidRPr="00D82BA4" w:rsidRDefault="00A14743" w:rsidP="00866CDB">
            <w:pPr>
              <w:rPr>
                <w:rFonts w:ascii="Arial" w:hAnsi="Arial" w:cs="Arial"/>
                <w:b/>
              </w:rPr>
            </w:pPr>
            <w:r w:rsidRPr="00D82BA4">
              <w:rPr>
                <w:rFonts w:ascii="Arial" w:hAnsi="Arial" w:cs="Arial"/>
                <w:b/>
              </w:rPr>
              <w:t>Shared Decision Making</w:t>
            </w:r>
          </w:p>
        </w:tc>
        <w:tc>
          <w:tcPr>
            <w:tcW w:w="8364" w:type="dxa"/>
            <w:tcBorders>
              <w:top w:val="single" w:sz="4" w:space="0" w:color="auto"/>
              <w:left w:val="single" w:sz="4" w:space="0" w:color="auto"/>
              <w:right w:val="single" w:sz="4" w:space="0" w:color="auto"/>
            </w:tcBorders>
          </w:tcPr>
          <w:p w14:paraId="3834FF2C" w14:textId="77777777" w:rsidR="00A14743" w:rsidRPr="00D82BA4" w:rsidRDefault="00A14743" w:rsidP="00866CDB">
            <w:pPr>
              <w:rPr>
                <w:rFonts w:ascii="Arial" w:hAnsi="Arial" w:cs="Arial"/>
                <w:noProof/>
                <w:lang w:eastAsia="en-GB"/>
              </w:rPr>
            </w:pPr>
            <w:r w:rsidRPr="00D82BA4">
              <w:rPr>
                <w:rFonts w:ascii="Arial" w:hAnsi="Arial" w:cs="Arial"/>
                <w:noProof/>
                <w:lang w:eastAsia="en-GB"/>
              </w:rPr>
              <w:t>Patients should be supported with their decisions. Resources that can support implementation of shared decision making can be found on the NHS England website:</w:t>
            </w:r>
            <w:r>
              <w:rPr>
                <w:rFonts w:ascii="Arial" w:hAnsi="Arial" w:cs="Arial"/>
                <w:noProof/>
                <w:lang w:eastAsia="en-GB"/>
              </w:rPr>
              <w:t xml:space="preserve"> </w:t>
            </w:r>
            <w:hyperlink r:id="rId9" w:history="1">
              <w:r w:rsidRPr="00D82BA4">
                <w:rPr>
                  <w:rStyle w:val="Hyperlink"/>
                  <w:rFonts w:ascii="Arial" w:hAnsi="Arial" w:cs="Arial"/>
                  <w:noProof/>
                  <w:lang w:eastAsia="en-GB"/>
                </w:rPr>
                <w:t>https://www.england.nhs.uk/shared-decision-making/guidance-and-resources/</w:t>
              </w:r>
            </w:hyperlink>
            <w:r w:rsidRPr="00D82BA4">
              <w:rPr>
                <w:rFonts w:ascii="Arial" w:hAnsi="Arial" w:cs="Arial"/>
                <w:noProof/>
                <w:lang w:eastAsia="en-GB"/>
              </w:rPr>
              <w:t xml:space="preserve"> </w:t>
            </w:r>
          </w:p>
        </w:tc>
      </w:tr>
    </w:tbl>
    <w:p w14:paraId="0DE47223" w14:textId="4F65961E" w:rsidR="00870B0C" w:rsidRDefault="00870B0C" w:rsidP="00F14BD3">
      <w:pPr>
        <w:rPr>
          <w:rFonts w:ascii="Arial" w:hAnsi="Arial" w:cs="Arial"/>
          <w:sz w:val="24"/>
          <w:szCs w:val="24"/>
        </w:rPr>
      </w:pPr>
    </w:p>
    <w:p w14:paraId="073CD8EA" w14:textId="77777777" w:rsidR="00870B0C" w:rsidRDefault="00870B0C">
      <w:pPr>
        <w:rPr>
          <w:rFonts w:ascii="Arial" w:hAnsi="Arial" w:cs="Arial"/>
          <w:sz w:val="24"/>
          <w:szCs w:val="24"/>
        </w:rPr>
      </w:pPr>
      <w:r>
        <w:rPr>
          <w:rFonts w:ascii="Arial" w:hAnsi="Arial" w:cs="Arial"/>
          <w:sz w:val="24"/>
          <w:szCs w:val="24"/>
        </w:rPr>
        <w:br w:type="page"/>
      </w:r>
    </w:p>
    <w:p w14:paraId="3C593DEC" w14:textId="77777777" w:rsidR="00870B0C" w:rsidRPr="00870B0C" w:rsidRDefault="00870B0C" w:rsidP="00870B0C">
      <w:pPr>
        <w:spacing w:after="0" w:line="240" w:lineRule="auto"/>
        <w:jc w:val="center"/>
        <w:rPr>
          <w:rFonts w:ascii="Arial" w:eastAsia="Times New Roman" w:hAnsi="Arial" w:cs="Arial"/>
          <w:b/>
          <w:sz w:val="24"/>
          <w:szCs w:val="24"/>
          <w:lang w:eastAsia="en-GB"/>
        </w:rPr>
      </w:pPr>
      <w:r w:rsidRPr="00870B0C">
        <w:rPr>
          <w:rFonts w:ascii="Arial" w:eastAsia="Times New Roman" w:hAnsi="Arial" w:cs="Arial"/>
          <w:b/>
          <w:sz w:val="24"/>
          <w:szCs w:val="24"/>
          <w:lang w:eastAsia="en-GB"/>
        </w:rPr>
        <w:lastRenderedPageBreak/>
        <w:t>HWE ICB Fitness for Elective Surgery policy criteria</w:t>
      </w:r>
    </w:p>
    <w:p w14:paraId="46A95269" w14:textId="77777777" w:rsidR="00870B0C" w:rsidRPr="00870B0C" w:rsidRDefault="00870B0C" w:rsidP="00870B0C">
      <w:pPr>
        <w:spacing w:after="0" w:line="240" w:lineRule="auto"/>
        <w:jc w:val="center"/>
        <w:rPr>
          <w:rFonts w:ascii="Arial" w:eastAsia="Times New Roman" w:hAnsi="Arial" w:cs="Arial"/>
          <w:b/>
          <w:sz w:val="24"/>
          <w:szCs w:val="24"/>
          <w:lang w:eastAsia="en-G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8461"/>
      </w:tblGrid>
      <w:tr w:rsidR="00870B0C" w:rsidRPr="00870B0C" w14:paraId="1F34A38B" w14:textId="77777777" w:rsidTr="00866CDB">
        <w:trPr>
          <w:trHeight w:val="350"/>
          <w:jc w:val="center"/>
        </w:trPr>
        <w:tc>
          <w:tcPr>
            <w:tcW w:w="1757" w:type="dxa"/>
            <w:shd w:val="clear" w:color="auto" w:fill="CCFFFF"/>
          </w:tcPr>
          <w:p w14:paraId="1A26B9F9" w14:textId="77777777" w:rsidR="00870B0C" w:rsidRPr="00870B0C" w:rsidRDefault="00870B0C" w:rsidP="00870B0C">
            <w:pPr>
              <w:spacing w:after="0" w:line="240" w:lineRule="auto"/>
              <w:rPr>
                <w:rFonts w:ascii="Arial" w:eastAsia="Times New Roman" w:hAnsi="Arial" w:cs="Arial"/>
                <w:b/>
                <w:lang w:eastAsia="en-GB"/>
              </w:rPr>
            </w:pPr>
          </w:p>
          <w:p w14:paraId="5AB938A2" w14:textId="77777777" w:rsidR="00870B0C" w:rsidRPr="00870B0C" w:rsidRDefault="00870B0C" w:rsidP="00870B0C">
            <w:pPr>
              <w:spacing w:after="0" w:line="240" w:lineRule="auto"/>
              <w:rPr>
                <w:rFonts w:ascii="Arial" w:eastAsia="Times New Roman" w:hAnsi="Arial" w:cs="Arial"/>
                <w:b/>
                <w:lang w:eastAsia="en-GB"/>
              </w:rPr>
            </w:pPr>
            <w:r w:rsidRPr="00870B0C">
              <w:rPr>
                <w:rFonts w:ascii="Arial" w:eastAsia="Times New Roman" w:hAnsi="Arial" w:cs="Arial"/>
                <w:b/>
                <w:lang w:eastAsia="en-GB"/>
              </w:rPr>
              <w:t>Smoking status</w:t>
            </w:r>
          </w:p>
        </w:tc>
        <w:tc>
          <w:tcPr>
            <w:tcW w:w="8461" w:type="dxa"/>
            <w:shd w:val="clear" w:color="auto" w:fill="auto"/>
          </w:tcPr>
          <w:p w14:paraId="0EBE7B04" w14:textId="77777777" w:rsidR="00870B0C" w:rsidRPr="00870B0C" w:rsidRDefault="00870B0C" w:rsidP="00870B0C">
            <w:pPr>
              <w:spacing w:after="0" w:line="240" w:lineRule="auto"/>
              <w:rPr>
                <w:rFonts w:ascii="Arial" w:eastAsia="Times New Roman" w:hAnsi="Arial" w:cs="Arial"/>
                <w:lang w:eastAsia="en-GB"/>
              </w:rPr>
            </w:pPr>
          </w:p>
          <w:p w14:paraId="3C820BF7" w14:textId="77777777" w:rsidR="00870B0C" w:rsidRPr="00870B0C" w:rsidRDefault="00870B0C" w:rsidP="00870B0C">
            <w:pPr>
              <w:spacing w:after="0" w:line="240" w:lineRule="auto"/>
              <w:rPr>
                <w:rFonts w:ascii="Arial" w:eastAsia="Times New Roman" w:hAnsi="Arial" w:cs="Arial"/>
                <w:lang w:eastAsia="en-GB"/>
              </w:rPr>
            </w:pPr>
            <w:r w:rsidRPr="00870B0C">
              <w:rPr>
                <w:rFonts w:ascii="Arial" w:eastAsia="Times New Roman" w:hAnsi="Arial" w:cs="Arial"/>
                <w:highlight w:val="lightGray"/>
                <w:lang w:eastAsia="en-GB"/>
              </w:rPr>
              <w:fldChar w:fldCharType="begin">
                <w:ffData>
                  <w:name w:val="Check11"/>
                  <w:enabled/>
                  <w:calcOnExit w:val="0"/>
                  <w:checkBox>
                    <w:sizeAuto/>
                    <w:default w:val="0"/>
                  </w:checkBox>
                </w:ffData>
              </w:fldChar>
            </w:r>
            <w:r w:rsidRPr="00870B0C">
              <w:rPr>
                <w:rFonts w:ascii="Arial" w:eastAsia="Times New Roman" w:hAnsi="Arial" w:cs="Arial"/>
                <w:highlight w:val="lightGray"/>
                <w:lang w:eastAsia="en-GB"/>
              </w:rPr>
              <w:instrText xml:space="preserve"> FORMCHECKBOX </w:instrText>
            </w:r>
            <w:r w:rsidR="00271531">
              <w:rPr>
                <w:rFonts w:ascii="Arial" w:eastAsia="Times New Roman" w:hAnsi="Arial" w:cs="Arial"/>
                <w:highlight w:val="lightGray"/>
                <w:lang w:eastAsia="en-GB"/>
              </w:rPr>
            </w:r>
            <w:r w:rsidR="00271531">
              <w:rPr>
                <w:rFonts w:ascii="Arial" w:eastAsia="Times New Roman" w:hAnsi="Arial" w:cs="Arial"/>
                <w:highlight w:val="lightGray"/>
                <w:lang w:eastAsia="en-GB"/>
              </w:rPr>
              <w:fldChar w:fldCharType="separate"/>
            </w:r>
            <w:r w:rsidRPr="00870B0C">
              <w:rPr>
                <w:rFonts w:ascii="Arial" w:eastAsia="Times New Roman" w:hAnsi="Arial" w:cs="Arial"/>
                <w:highlight w:val="lightGray"/>
                <w:lang w:eastAsia="en-GB"/>
              </w:rPr>
              <w:fldChar w:fldCharType="end"/>
            </w:r>
            <w:r w:rsidRPr="00870B0C">
              <w:rPr>
                <w:rFonts w:ascii="Arial" w:eastAsia="Times New Roman" w:hAnsi="Arial" w:cs="Arial"/>
                <w:lang w:eastAsia="en-GB"/>
              </w:rPr>
              <w:t xml:space="preserve"> Never smoked  </w:t>
            </w:r>
            <w:r w:rsidRPr="00870B0C">
              <w:rPr>
                <w:rFonts w:ascii="Arial" w:eastAsia="Times New Roman" w:hAnsi="Arial" w:cs="Arial"/>
                <w:lang w:eastAsia="en-GB"/>
              </w:rPr>
              <w:fldChar w:fldCharType="begin">
                <w:ffData>
                  <w:name w:val="Check12"/>
                  <w:enabled/>
                  <w:calcOnExit w:val="0"/>
                  <w:checkBox>
                    <w:sizeAuto/>
                    <w:default w:val="0"/>
                  </w:checkBox>
                </w:ffData>
              </w:fldChar>
            </w:r>
            <w:r w:rsidRPr="00870B0C">
              <w:rPr>
                <w:rFonts w:ascii="Arial" w:eastAsia="Times New Roman" w:hAnsi="Arial" w:cs="Arial"/>
                <w:lang w:eastAsia="en-GB"/>
              </w:rPr>
              <w:instrText xml:space="preserve"> FORMCHECKBOX </w:instrText>
            </w:r>
            <w:r w:rsidR="00271531">
              <w:rPr>
                <w:rFonts w:ascii="Arial" w:eastAsia="Times New Roman" w:hAnsi="Arial" w:cs="Arial"/>
                <w:lang w:eastAsia="en-GB"/>
              </w:rPr>
            </w:r>
            <w:r w:rsidR="00271531">
              <w:rPr>
                <w:rFonts w:ascii="Arial" w:eastAsia="Times New Roman" w:hAnsi="Arial" w:cs="Arial"/>
                <w:lang w:eastAsia="en-GB"/>
              </w:rPr>
              <w:fldChar w:fldCharType="separate"/>
            </w:r>
            <w:r w:rsidRPr="00870B0C">
              <w:rPr>
                <w:rFonts w:ascii="Arial" w:eastAsia="Times New Roman" w:hAnsi="Arial" w:cs="Arial"/>
                <w:lang w:eastAsia="en-GB"/>
              </w:rPr>
              <w:fldChar w:fldCharType="end"/>
            </w:r>
            <w:r w:rsidRPr="00870B0C">
              <w:rPr>
                <w:rFonts w:ascii="Arial" w:eastAsia="Times New Roman" w:hAnsi="Arial" w:cs="Arial"/>
                <w:lang w:eastAsia="en-GB"/>
              </w:rPr>
              <w:t xml:space="preserve"> Current smoker </w:t>
            </w:r>
            <w:r w:rsidRPr="00870B0C">
              <w:rPr>
                <w:rFonts w:ascii="Arial" w:eastAsia="Times New Roman" w:hAnsi="Arial" w:cs="Arial"/>
                <w:lang w:eastAsia="en-GB"/>
              </w:rPr>
              <w:fldChar w:fldCharType="begin">
                <w:ffData>
                  <w:name w:val="Check13"/>
                  <w:enabled/>
                  <w:calcOnExit w:val="0"/>
                  <w:checkBox>
                    <w:sizeAuto/>
                    <w:default w:val="0"/>
                  </w:checkBox>
                </w:ffData>
              </w:fldChar>
            </w:r>
            <w:r w:rsidRPr="00870B0C">
              <w:rPr>
                <w:rFonts w:ascii="Arial" w:eastAsia="Times New Roman" w:hAnsi="Arial" w:cs="Arial"/>
                <w:lang w:eastAsia="en-GB"/>
              </w:rPr>
              <w:instrText xml:space="preserve"> FORMCHECKBOX </w:instrText>
            </w:r>
            <w:r w:rsidR="00271531">
              <w:rPr>
                <w:rFonts w:ascii="Arial" w:eastAsia="Times New Roman" w:hAnsi="Arial" w:cs="Arial"/>
                <w:lang w:eastAsia="en-GB"/>
              </w:rPr>
            </w:r>
            <w:r w:rsidR="00271531">
              <w:rPr>
                <w:rFonts w:ascii="Arial" w:eastAsia="Times New Roman" w:hAnsi="Arial" w:cs="Arial"/>
                <w:lang w:eastAsia="en-GB"/>
              </w:rPr>
              <w:fldChar w:fldCharType="separate"/>
            </w:r>
            <w:r w:rsidRPr="00870B0C">
              <w:rPr>
                <w:rFonts w:ascii="Arial" w:eastAsia="Times New Roman" w:hAnsi="Arial" w:cs="Arial"/>
                <w:lang w:eastAsia="en-GB"/>
              </w:rPr>
              <w:fldChar w:fldCharType="end"/>
            </w:r>
            <w:r w:rsidRPr="00870B0C">
              <w:rPr>
                <w:rFonts w:ascii="Arial" w:eastAsia="Times New Roman" w:hAnsi="Arial" w:cs="Arial"/>
                <w:lang w:eastAsia="en-GB"/>
              </w:rPr>
              <w:t xml:space="preserve"> Ex-smoker – date last smoked: - - / - - / - - </w:t>
            </w:r>
          </w:p>
          <w:p w14:paraId="6411CF75" w14:textId="77777777" w:rsidR="00870B0C" w:rsidRPr="00870B0C" w:rsidRDefault="00870B0C" w:rsidP="00870B0C">
            <w:pPr>
              <w:spacing w:after="0" w:line="240" w:lineRule="auto"/>
              <w:rPr>
                <w:rFonts w:ascii="Arial" w:eastAsia="Times New Roman" w:hAnsi="Arial" w:cs="Arial"/>
                <w:lang w:eastAsia="en-GB"/>
              </w:rPr>
            </w:pPr>
          </w:p>
          <w:p w14:paraId="1A509558" w14:textId="77777777" w:rsidR="00870B0C" w:rsidRPr="00870B0C" w:rsidRDefault="00870B0C" w:rsidP="00870B0C">
            <w:pPr>
              <w:spacing w:after="0" w:line="240" w:lineRule="auto"/>
              <w:rPr>
                <w:rFonts w:ascii="Arial" w:eastAsia="Times New Roman" w:hAnsi="Arial" w:cs="Arial"/>
                <w:lang w:eastAsia="en-GB"/>
              </w:rPr>
            </w:pPr>
            <w:bookmarkStart w:id="2" w:name="_Hlk112151002"/>
            <w:r w:rsidRPr="00870B0C">
              <w:rPr>
                <w:rFonts w:ascii="Arial" w:eastAsia="Times New Roman" w:hAnsi="Arial" w:cs="Arial"/>
                <w:lang w:eastAsia="en-GB"/>
              </w:rPr>
              <w:t xml:space="preserve">For patients who currently smoke or have stopped smoking less than 8 weeks ago, please tick to show that you have made your patient aware that they will need to have stopped smoking or switched to e-cigarettes for at least 8 weeks prior to surgery         </w:t>
            </w:r>
            <w:bookmarkEnd w:id="2"/>
            <w:r w:rsidRPr="00870B0C">
              <w:rPr>
                <w:rFonts w:ascii="Arial" w:eastAsia="Times New Roman" w:hAnsi="Arial" w:cs="Arial"/>
                <w:lang w:eastAsia="en-GB"/>
              </w:rPr>
              <w:fldChar w:fldCharType="begin">
                <w:ffData>
                  <w:name w:val="Check11"/>
                  <w:enabled/>
                  <w:calcOnExit w:val="0"/>
                  <w:checkBox>
                    <w:sizeAuto/>
                    <w:default w:val="0"/>
                  </w:checkBox>
                </w:ffData>
              </w:fldChar>
            </w:r>
            <w:r w:rsidRPr="00870B0C">
              <w:rPr>
                <w:rFonts w:ascii="Arial" w:eastAsia="Times New Roman" w:hAnsi="Arial" w:cs="Arial"/>
                <w:lang w:eastAsia="en-GB"/>
              </w:rPr>
              <w:instrText xml:space="preserve"> FORMCHECKBOX </w:instrText>
            </w:r>
            <w:r w:rsidR="00271531">
              <w:rPr>
                <w:rFonts w:ascii="Arial" w:eastAsia="Times New Roman" w:hAnsi="Arial" w:cs="Arial"/>
                <w:lang w:eastAsia="en-GB"/>
              </w:rPr>
            </w:r>
            <w:r w:rsidR="00271531">
              <w:rPr>
                <w:rFonts w:ascii="Arial" w:eastAsia="Times New Roman" w:hAnsi="Arial" w:cs="Arial"/>
                <w:lang w:eastAsia="en-GB"/>
              </w:rPr>
              <w:fldChar w:fldCharType="separate"/>
            </w:r>
            <w:r w:rsidRPr="00870B0C">
              <w:rPr>
                <w:rFonts w:ascii="Arial" w:eastAsia="Times New Roman" w:hAnsi="Arial" w:cs="Arial"/>
                <w:lang w:eastAsia="en-GB"/>
              </w:rPr>
              <w:fldChar w:fldCharType="end"/>
            </w:r>
          </w:p>
          <w:p w14:paraId="207E22A5" w14:textId="77777777" w:rsidR="00870B0C" w:rsidRPr="00870B0C" w:rsidRDefault="00870B0C" w:rsidP="00870B0C">
            <w:pPr>
              <w:spacing w:after="0" w:line="240" w:lineRule="auto"/>
              <w:rPr>
                <w:rFonts w:ascii="Arial" w:eastAsia="Times New Roman" w:hAnsi="Arial" w:cs="Arial"/>
                <w:lang w:eastAsia="en-GB"/>
              </w:rPr>
            </w:pPr>
          </w:p>
          <w:p w14:paraId="2203C6F8" w14:textId="77777777" w:rsidR="00870B0C" w:rsidRPr="00870B0C" w:rsidRDefault="00870B0C" w:rsidP="00870B0C">
            <w:pPr>
              <w:spacing w:after="0" w:line="240" w:lineRule="auto"/>
              <w:rPr>
                <w:rFonts w:ascii="Arial" w:eastAsia="Times New Roman" w:hAnsi="Arial" w:cs="Arial"/>
                <w:lang w:eastAsia="en-GB"/>
              </w:rPr>
            </w:pPr>
          </w:p>
          <w:p w14:paraId="05F4E653" w14:textId="77777777" w:rsidR="00870B0C" w:rsidRPr="00870B0C" w:rsidRDefault="00870B0C" w:rsidP="00870B0C">
            <w:pPr>
              <w:spacing w:after="0" w:line="240" w:lineRule="auto"/>
              <w:rPr>
                <w:rFonts w:ascii="Arial" w:eastAsia="Times New Roman" w:hAnsi="Arial" w:cs="Arial"/>
                <w:lang w:eastAsia="en-GB"/>
              </w:rPr>
            </w:pPr>
          </w:p>
        </w:tc>
      </w:tr>
      <w:tr w:rsidR="00870B0C" w:rsidRPr="00870B0C" w14:paraId="71F41193" w14:textId="77777777" w:rsidTr="00866CDB">
        <w:trPr>
          <w:trHeight w:val="6448"/>
          <w:jc w:val="center"/>
        </w:trPr>
        <w:tc>
          <w:tcPr>
            <w:tcW w:w="1757" w:type="dxa"/>
            <w:shd w:val="clear" w:color="auto" w:fill="CCFFFF"/>
          </w:tcPr>
          <w:p w14:paraId="4172D779" w14:textId="77777777" w:rsidR="00870B0C" w:rsidRPr="00870B0C" w:rsidRDefault="00870B0C" w:rsidP="00870B0C">
            <w:pPr>
              <w:spacing w:after="0" w:line="240" w:lineRule="auto"/>
              <w:rPr>
                <w:rFonts w:ascii="Arial" w:eastAsia="Times New Roman" w:hAnsi="Arial" w:cs="Arial"/>
                <w:b/>
                <w:lang w:eastAsia="en-GB"/>
              </w:rPr>
            </w:pPr>
          </w:p>
          <w:p w14:paraId="6DC11DD6" w14:textId="77777777" w:rsidR="00870B0C" w:rsidRPr="00870B0C" w:rsidRDefault="00870B0C" w:rsidP="00870B0C">
            <w:pPr>
              <w:spacing w:after="0" w:line="240" w:lineRule="auto"/>
              <w:rPr>
                <w:rFonts w:ascii="Arial" w:eastAsia="Times New Roman" w:hAnsi="Arial" w:cs="Arial"/>
                <w:b/>
                <w:lang w:eastAsia="en-GB"/>
              </w:rPr>
            </w:pPr>
            <w:r w:rsidRPr="00870B0C">
              <w:rPr>
                <w:rFonts w:ascii="Arial" w:eastAsia="Times New Roman" w:hAnsi="Arial" w:cs="Arial"/>
                <w:b/>
                <w:lang w:eastAsia="en-GB"/>
              </w:rPr>
              <w:t xml:space="preserve">Measurements </w:t>
            </w:r>
          </w:p>
          <w:p w14:paraId="24A295A0" w14:textId="77777777" w:rsidR="00870B0C" w:rsidRPr="00870B0C" w:rsidRDefault="00870B0C" w:rsidP="00870B0C">
            <w:pPr>
              <w:spacing w:after="0" w:line="240" w:lineRule="auto"/>
              <w:jc w:val="right"/>
              <w:rPr>
                <w:rFonts w:ascii="Arial" w:eastAsia="Times New Roman" w:hAnsi="Arial" w:cs="Arial"/>
                <w:b/>
                <w:lang w:eastAsia="en-GB"/>
              </w:rPr>
            </w:pPr>
          </w:p>
          <w:p w14:paraId="0C52F0C6" w14:textId="77777777" w:rsidR="00870B0C" w:rsidRPr="00870B0C" w:rsidRDefault="00870B0C" w:rsidP="00870B0C">
            <w:pPr>
              <w:spacing w:after="0" w:line="240" w:lineRule="auto"/>
              <w:ind w:left="-381"/>
              <w:jc w:val="right"/>
              <w:rPr>
                <w:rFonts w:ascii="Arial" w:eastAsia="Times New Roman" w:hAnsi="Arial" w:cs="Arial"/>
                <w:b/>
                <w:i/>
                <w:lang w:eastAsia="en-GB"/>
              </w:rPr>
            </w:pPr>
          </w:p>
        </w:tc>
        <w:tc>
          <w:tcPr>
            <w:tcW w:w="8461" w:type="dxa"/>
            <w:shd w:val="clear" w:color="auto" w:fill="auto"/>
          </w:tcPr>
          <w:p w14:paraId="64EB80A5" w14:textId="77777777" w:rsidR="00870B0C" w:rsidRPr="00870B0C" w:rsidRDefault="00870B0C" w:rsidP="00870B0C">
            <w:pPr>
              <w:spacing w:after="0" w:line="240" w:lineRule="auto"/>
              <w:rPr>
                <w:rFonts w:ascii="Arial" w:eastAsia="Times New Roman" w:hAnsi="Arial" w:cs="Arial"/>
                <w:lang w:eastAsia="en-GB"/>
              </w:rPr>
            </w:pPr>
          </w:p>
          <w:p w14:paraId="39B313EE" w14:textId="77777777" w:rsidR="00870B0C" w:rsidRPr="00870B0C" w:rsidRDefault="00870B0C" w:rsidP="00870B0C">
            <w:pPr>
              <w:spacing w:after="0" w:line="240" w:lineRule="auto"/>
              <w:rPr>
                <w:rFonts w:ascii="Arial" w:eastAsia="Times New Roman" w:hAnsi="Arial" w:cs="Arial"/>
                <w:lang w:eastAsia="en-GB"/>
              </w:rPr>
            </w:pPr>
            <w:r w:rsidRPr="00870B0C">
              <w:rPr>
                <w:rFonts w:ascii="Arial" w:eastAsia="Times New Roman" w:hAnsi="Arial" w:cs="Arial"/>
                <w:lang w:eastAsia="en-GB"/>
              </w:rPr>
              <w:t>Height: ……….cm              Weight: …………kg              BMI ……….. kg/m</w:t>
            </w:r>
            <w:r w:rsidRPr="00870B0C">
              <w:rPr>
                <w:rFonts w:ascii="Arial" w:eastAsia="Times New Roman" w:hAnsi="Arial" w:cs="Arial"/>
                <w:color w:val="222222"/>
                <w:lang w:eastAsia="en-GB"/>
              </w:rPr>
              <w:t>²</w:t>
            </w:r>
            <w:r w:rsidRPr="00870B0C">
              <w:rPr>
                <w:rFonts w:ascii="Arial" w:eastAsia="Times New Roman" w:hAnsi="Arial" w:cs="Arial"/>
                <w:lang w:eastAsia="en-GB"/>
              </w:rPr>
              <w:t xml:space="preserve">        </w:t>
            </w:r>
          </w:p>
          <w:p w14:paraId="26107112" w14:textId="77777777" w:rsidR="00870B0C" w:rsidRPr="00870B0C" w:rsidRDefault="00870B0C" w:rsidP="00870B0C">
            <w:pPr>
              <w:spacing w:after="0" w:line="240" w:lineRule="auto"/>
              <w:rPr>
                <w:rFonts w:ascii="Arial" w:eastAsia="Times New Roman" w:hAnsi="Arial" w:cs="Arial"/>
                <w:lang w:eastAsia="en-GB"/>
              </w:rPr>
            </w:pPr>
            <w:r w:rsidRPr="00870B0C">
              <w:rPr>
                <w:rFonts w:ascii="Arial" w:eastAsia="Times New Roman" w:hAnsi="Arial" w:cs="Arial"/>
                <w:lang w:eastAsia="en-GB"/>
              </w:rPr>
              <w:t xml:space="preserve"> </w:t>
            </w:r>
          </w:p>
          <w:p w14:paraId="5FCE90AF" w14:textId="77777777" w:rsidR="00870B0C" w:rsidRPr="00870B0C" w:rsidRDefault="00870B0C" w:rsidP="00870B0C">
            <w:pPr>
              <w:spacing w:after="0" w:line="240" w:lineRule="auto"/>
              <w:rPr>
                <w:rFonts w:ascii="Arial" w:eastAsia="Times New Roman" w:hAnsi="Arial" w:cs="Arial"/>
                <w:lang w:eastAsia="en-GB"/>
              </w:rPr>
            </w:pPr>
            <w:r w:rsidRPr="00870B0C">
              <w:rPr>
                <w:rFonts w:ascii="Arial" w:eastAsia="Times New Roman" w:hAnsi="Arial" w:cs="Arial"/>
                <w:b/>
                <w:lang w:eastAsia="en-GB"/>
              </w:rPr>
              <w:t xml:space="preserve">BMI &gt;40 – </w:t>
            </w:r>
            <w:r w:rsidRPr="00870B0C">
              <w:rPr>
                <w:rFonts w:ascii="Arial" w:eastAsia="Times New Roman" w:hAnsi="Arial" w:cs="Arial"/>
                <w:bCs/>
                <w:lang w:eastAsia="en-GB"/>
              </w:rPr>
              <w:t>Patients</w:t>
            </w:r>
            <w:r w:rsidRPr="00870B0C">
              <w:rPr>
                <w:rFonts w:ascii="Arial" w:eastAsia="Times New Roman" w:hAnsi="Arial" w:cs="Arial"/>
                <w:b/>
                <w:lang w:eastAsia="en-GB"/>
              </w:rPr>
              <w:t xml:space="preserve"> </w:t>
            </w:r>
            <w:r w:rsidRPr="00870B0C">
              <w:rPr>
                <w:rFonts w:ascii="Arial" w:eastAsia="Times New Roman" w:hAnsi="Arial" w:cs="Arial"/>
                <w:lang w:eastAsia="en-GB"/>
              </w:rPr>
              <w:t>are expected to reduce their weight by 15% or BMI &lt;40 (whichever is greater).</w:t>
            </w:r>
          </w:p>
          <w:p w14:paraId="12917EEA" w14:textId="77777777" w:rsidR="00870B0C" w:rsidRPr="00870B0C" w:rsidRDefault="00870B0C" w:rsidP="00870B0C">
            <w:pPr>
              <w:spacing w:after="0" w:line="240" w:lineRule="auto"/>
              <w:rPr>
                <w:rFonts w:ascii="Arial" w:eastAsia="Times New Roman" w:hAnsi="Arial" w:cs="Arial"/>
                <w:lang w:eastAsia="en-GB"/>
              </w:rPr>
            </w:pPr>
          </w:p>
          <w:p w14:paraId="72BE9BB7" w14:textId="77777777" w:rsidR="00870B0C" w:rsidRPr="00870B0C" w:rsidRDefault="00870B0C" w:rsidP="00870B0C">
            <w:pPr>
              <w:spacing w:after="0" w:line="240" w:lineRule="auto"/>
              <w:rPr>
                <w:rFonts w:ascii="Arial" w:eastAsia="Times New Roman" w:hAnsi="Arial" w:cs="Arial"/>
                <w:lang w:eastAsia="en-GB"/>
              </w:rPr>
            </w:pPr>
            <w:r w:rsidRPr="00870B0C">
              <w:rPr>
                <w:rFonts w:ascii="Arial" w:eastAsia="Times New Roman" w:hAnsi="Arial" w:cs="Arial"/>
                <w:b/>
                <w:bCs/>
                <w:lang w:eastAsia="en-GB"/>
              </w:rPr>
              <w:t xml:space="preserve">BMI </w:t>
            </w:r>
            <w:r w:rsidRPr="00870B0C">
              <w:rPr>
                <w:rFonts w:ascii="Arial" w:eastAsia="Times New Roman" w:hAnsi="Arial" w:cs="Arial"/>
                <w:b/>
                <w:lang w:eastAsia="en-GB"/>
              </w:rPr>
              <w:t xml:space="preserve">30-40 - </w:t>
            </w:r>
            <w:r w:rsidRPr="00870B0C">
              <w:rPr>
                <w:rFonts w:ascii="Arial" w:eastAsia="Times New Roman" w:hAnsi="Arial" w:cs="Arial"/>
                <w:bCs/>
                <w:lang w:eastAsia="en-GB"/>
              </w:rPr>
              <w:t>Patients are</w:t>
            </w:r>
            <w:r w:rsidRPr="00870B0C">
              <w:rPr>
                <w:rFonts w:ascii="Arial" w:eastAsia="Times New Roman" w:hAnsi="Arial" w:cs="Arial"/>
                <w:lang w:eastAsia="en-GB"/>
              </w:rPr>
              <w:t xml:space="preserve"> expected to lose 10% of their weight or reduce BMI to &lt;30. </w:t>
            </w:r>
          </w:p>
          <w:p w14:paraId="1568AAFA" w14:textId="77777777" w:rsidR="00870B0C" w:rsidRPr="00870B0C" w:rsidRDefault="00870B0C" w:rsidP="00870B0C">
            <w:pPr>
              <w:spacing w:after="0" w:line="240" w:lineRule="auto"/>
              <w:rPr>
                <w:rFonts w:ascii="Arial" w:eastAsia="Times New Roman" w:hAnsi="Arial" w:cs="Arial"/>
                <w:b/>
                <w:lang w:eastAsia="en-GB"/>
              </w:rPr>
            </w:pPr>
          </w:p>
          <w:p w14:paraId="6B73F715" w14:textId="77777777" w:rsidR="00870B0C" w:rsidRPr="00870B0C" w:rsidRDefault="00870B0C" w:rsidP="00870B0C">
            <w:pPr>
              <w:spacing w:after="0" w:line="240" w:lineRule="auto"/>
              <w:rPr>
                <w:rFonts w:ascii="Arial" w:eastAsia="Times New Roman" w:hAnsi="Arial" w:cs="Arial"/>
                <w:lang w:eastAsia="en-GB"/>
              </w:rPr>
            </w:pPr>
            <w:r w:rsidRPr="00870B0C">
              <w:rPr>
                <w:rFonts w:ascii="Arial" w:eastAsia="Times New Roman" w:hAnsi="Arial" w:cs="Arial"/>
                <w:lang w:eastAsia="en-GB"/>
              </w:rPr>
              <w:fldChar w:fldCharType="begin">
                <w:ffData>
                  <w:name w:val="Check13"/>
                  <w:enabled/>
                  <w:calcOnExit w:val="0"/>
                  <w:checkBox>
                    <w:sizeAuto/>
                    <w:default w:val="0"/>
                  </w:checkBox>
                </w:ffData>
              </w:fldChar>
            </w:r>
            <w:r w:rsidRPr="00870B0C">
              <w:rPr>
                <w:rFonts w:ascii="Arial" w:eastAsia="Times New Roman" w:hAnsi="Arial" w:cs="Arial"/>
                <w:lang w:eastAsia="en-GB"/>
              </w:rPr>
              <w:instrText xml:space="preserve"> FORMCHECKBOX </w:instrText>
            </w:r>
            <w:r w:rsidR="00271531">
              <w:rPr>
                <w:rFonts w:ascii="Arial" w:eastAsia="Times New Roman" w:hAnsi="Arial" w:cs="Arial"/>
                <w:lang w:eastAsia="en-GB"/>
              </w:rPr>
            </w:r>
            <w:r w:rsidR="00271531">
              <w:rPr>
                <w:rFonts w:ascii="Arial" w:eastAsia="Times New Roman" w:hAnsi="Arial" w:cs="Arial"/>
                <w:lang w:eastAsia="en-GB"/>
              </w:rPr>
              <w:fldChar w:fldCharType="separate"/>
            </w:r>
            <w:r w:rsidRPr="00870B0C">
              <w:rPr>
                <w:rFonts w:ascii="Arial" w:eastAsia="Times New Roman" w:hAnsi="Arial" w:cs="Arial"/>
                <w:lang w:eastAsia="en-GB"/>
              </w:rPr>
              <w:fldChar w:fldCharType="end"/>
            </w:r>
            <w:r w:rsidRPr="00870B0C">
              <w:rPr>
                <w:rFonts w:ascii="Arial" w:eastAsia="Times New Roman" w:hAnsi="Arial" w:cs="Arial"/>
                <w:lang w:eastAsia="en-GB"/>
              </w:rPr>
              <w:t xml:space="preserve"> If the patient has already achieved their target weight loss in the last 9 months, please give details of previous recorded measurements and the date recorded by clinician or, attach referral coversheet from GP or community provider.</w:t>
            </w:r>
          </w:p>
          <w:p w14:paraId="5ADADEA8" w14:textId="77777777" w:rsidR="00870B0C" w:rsidRPr="00870B0C" w:rsidRDefault="00870B0C" w:rsidP="00870B0C">
            <w:pPr>
              <w:spacing w:after="0" w:line="240" w:lineRule="auto"/>
              <w:rPr>
                <w:rFonts w:ascii="Arial" w:eastAsia="Times New Roman" w:hAnsi="Arial" w:cs="Arial"/>
                <w:lang w:eastAsia="en-GB"/>
              </w:rPr>
            </w:pPr>
          </w:p>
          <w:p w14:paraId="199CC0F4" w14:textId="77777777" w:rsidR="00870B0C" w:rsidRPr="00870B0C" w:rsidRDefault="00870B0C" w:rsidP="00870B0C">
            <w:pPr>
              <w:spacing w:after="0" w:line="240" w:lineRule="auto"/>
              <w:rPr>
                <w:rFonts w:ascii="Arial" w:eastAsia="Times New Roman" w:hAnsi="Arial" w:cs="Arial"/>
                <w:lang w:eastAsia="en-GB"/>
              </w:rPr>
            </w:pPr>
          </w:p>
          <w:p w14:paraId="2DA31607" w14:textId="77777777" w:rsidR="00870B0C" w:rsidRPr="00870B0C" w:rsidRDefault="00870B0C" w:rsidP="00870B0C">
            <w:pPr>
              <w:spacing w:after="0" w:line="240" w:lineRule="auto"/>
              <w:rPr>
                <w:rFonts w:ascii="Arial" w:eastAsia="Times New Roman" w:hAnsi="Arial" w:cs="Arial"/>
                <w:lang w:eastAsia="en-GB"/>
              </w:rPr>
            </w:pPr>
            <w:r w:rsidRPr="00870B0C">
              <w:rPr>
                <w:rFonts w:ascii="Arial" w:eastAsia="Times New Roman" w:hAnsi="Arial" w:cs="Arial"/>
                <w:lang w:eastAsia="en-GB"/>
              </w:rPr>
              <w:t xml:space="preserve">    Previous Weight:   ………..kg              Previous BMI  ………… kg/m</w:t>
            </w:r>
            <w:r w:rsidRPr="00870B0C">
              <w:rPr>
                <w:rFonts w:ascii="Arial" w:eastAsia="Times New Roman" w:hAnsi="Arial" w:cs="Arial"/>
                <w:color w:val="222222"/>
                <w:lang w:eastAsia="en-GB"/>
              </w:rPr>
              <w:t>²</w:t>
            </w:r>
            <w:r w:rsidRPr="00870B0C">
              <w:rPr>
                <w:rFonts w:ascii="Arial" w:eastAsia="Times New Roman" w:hAnsi="Arial" w:cs="Arial"/>
                <w:lang w:eastAsia="en-GB"/>
              </w:rPr>
              <w:t xml:space="preserve">     </w:t>
            </w:r>
          </w:p>
          <w:p w14:paraId="6490C5A9" w14:textId="77777777" w:rsidR="00870B0C" w:rsidRPr="00870B0C" w:rsidRDefault="00870B0C" w:rsidP="00870B0C">
            <w:pPr>
              <w:spacing w:after="0" w:line="240" w:lineRule="auto"/>
              <w:rPr>
                <w:rFonts w:ascii="Arial" w:eastAsia="Times New Roman" w:hAnsi="Arial" w:cs="Arial"/>
                <w:lang w:eastAsia="en-GB"/>
              </w:rPr>
            </w:pPr>
          </w:p>
          <w:p w14:paraId="20FBCA4D" w14:textId="77777777" w:rsidR="00870B0C" w:rsidRPr="00870B0C" w:rsidRDefault="00870B0C" w:rsidP="00870B0C">
            <w:pPr>
              <w:spacing w:after="0" w:line="240" w:lineRule="auto"/>
              <w:rPr>
                <w:rFonts w:ascii="Arial" w:eastAsia="Times New Roman" w:hAnsi="Arial" w:cs="Arial"/>
                <w:lang w:eastAsia="en-GB"/>
              </w:rPr>
            </w:pPr>
            <w:r w:rsidRPr="00870B0C">
              <w:rPr>
                <w:rFonts w:ascii="Arial" w:eastAsia="Times New Roman" w:hAnsi="Arial" w:cs="Arial"/>
                <w:lang w:eastAsia="en-GB"/>
              </w:rPr>
              <w:t xml:space="preserve">    Date measured     - - / - - / - - - -          % weight reduction = ………….</w:t>
            </w:r>
          </w:p>
          <w:p w14:paraId="768CA0A5" w14:textId="77777777" w:rsidR="00870B0C" w:rsidRPr="00870B0C" w:rsidRDefault="00870B0C" w:rsidP="00870B0C">
            <w:pPr>
              <w:spacing w:after="0" w:line="240" w:lineRule="auto"/>
              <w:rPr>
                <w:rFonts w:ascii="Arial" w:eastAsia="Times New Roman" w:hAnsi="Arial" w:cs="Arial"/>
                <w:lang w:eastAsia="en-GB"/>
              </w:rPr>
            </w:pPr>
          </w:p>
          <w:p w14:paraId="0BFBCE62" w14:textId="77777777" w:rsidR="00870B0C" w:rsidRPr="00870B0C" w:rsidRDefault="00870B0C" w:rsidP="00870B0C">
            <w:pPr>
              <w:spacing w:after="0" w:line="240" w:lineRule="auto"/>
              <w:rPr>
                <w:rFonts w:ascii="Arial" w:eastAsia="Times New Roman" w:hAnsi="Arial" w:cs="Arial"/>
                <w:lang w:eastAsia="en-GB"/>
              </w:rPr>
            </w:pPr>
          </w:p>
          <w:p w14:paraId="56294391" w14:textId="77777777" w:rsidR="00870B0C" w:rsidRPr="00870B0C" w:rsidRDefault="00870B0C" w:rsidP="00870B0C">
            <w:pPr>
              <w:spacing w:after="0" w:line="240" w:lineRule="auto"/>
              <w:rPr>
                <w:rFonts w:ascii="Arial" w:eastAsia="Times New Roman" w:hAnsi="Arial" w:cs="Arial"/>
                <w:lang w:eastAsia="en-GB"/>
              </w:rPr>
            </w:pPr>
            <w:r w:rsidRPr="00870B0C">
              <w:rPr>
                <w:rFonts w:ascii="Arial" w:eastAsia="Times New Roman" w:hAnsi="Arial" w:cs="Arial"/>
                <w:lang w:eastAsia="en-GB"/>
              </w:rPr>
              <w:fldChar w:fldCharType="begin">
                <w:ffData>
                  <w:name w:val="Check13"/>
                  <w:enabled/>
                  <w:calcOnExit w:val="0"/>
                  <w:checkBox>
                    <w:sizeAuto/>
                    <w:default w:val="0"/>
                  </w:checkBox>
                </w:ffData>
              </w:fldChar>
            </w:r>
            <w:r w:rsidRPr="00870B0C">
              <w:rPr>
                <w:rFonts w:ascii="Arial" w:eastAsia="Times New Roman" w:hAnsi="Arial" w:cs="Arial"/>
                <w:lang w:eastAsia="en-GB"/>
              </w:rPr>
              <w:instrText xml:space="preserve"> FORMCHECKBOX </w:instrText>
            </w:r>
            <w:r w:rsidR="00271531">
              <w:rPr>
                <w:rFonts w:ascii="Arial" w:eastAsia="Times New Roman" w:hAnsi="Arial" w:cs="Arial"/>
                <w:lang w:eastAsia="en-GB"/>
              </w:rPr>
            </w:r>
            <w:r w:rsidR="00271531">
              <w:rPr>
                <w:rFonts w:ascii="Arial" w:eastAsia="Times New Roman" w:hAnsi="Arial" w:cs="Arial"/>
                <w:lang w:eastAsia="en-GB"/>
              </w:rPr>
              <w:fldChar w:fldCharType="separate"/>
            </w:r>
            <w:r w:rsidRPr="00870B0C">
              <w:rPr>
                <w:rFonts w:ascii="Arial" w:eastAsia="Times New Roman" w:hAnsi="Arial" w:cs="Arial"/>
                <w:lang w:eastAsia="en-GB"/>
              </w:rPr>
              <w:fldChar w:fldCharType="end"/>
            </w:r>
            <w:r w:rsidRPr="00870B0C">
              <w:rPr>
                <w:rFonts w:ascii="Arial" w:eastAsia="Times New Roman" w:hAnsi="Arial" w:cs="Arial"/>
                <w:lang w:eastAsia="en-GB"/>
              </w:rPr>
              <w:t xml:space="preserve"> For surgery other than hip, knee or spinal, where the patient’s BMI is 30 to 40 and metabolic syndrome has been actively excluded in the last 18 months, please attach copy of evidence from GP or Community referral form.</w:t>
            </w:r>
          </w:p>
          <w:p w14:paraId="0811F3D6" w14:textId="77777777" w:rsidR="00870B0C" w:rsidRPr="00870B0C" w:rsidRDefault="00870B0C" w:rsidP="00870B0C">
            <w:pPr>
              <w:spacing w:after="0" w:line="240" w:lineRule="auto"/>
              <w:rPr>
                <w:rFonts w:ascii="Arial" w:eastAsia="Times New Roman" w:hAnsi="Arial" w:cs="Arial"/>
                <w:lang w:eastAsia="en-GB"/>
              </w:rPr>
            </w:pPr>
          </w:p>
          <w:p w14:paraId="33C40A45" w14:textId="77777777" w:rsidR="00870B0C" w:rsidRPr="00870B0C" w:rsidRDefault="00870B0C" w:rsidP="00870B0C">
            <w:pPr>
              <w:spacing w:after="0" w:line="240" w:lineRule="auto"/>
              <w:rPr>
                <w:rFonts w:ascii="Arial" w:eastAsia="Times New Roman" w:hAnsi="Arial" w:cs="Arial"/>
                <w:lang w:eastAsia="en-GB"/>
              </w:rPr>
            </w:pPr>
          </w:p>
          <w:p w14:paraId="02CAD562" w14:textId="77777777" w:rsidR="00870B0C" w:rsidRPr="00870B0C" w:rsidRDefault="00870B0C" w:rsidP="00870B0C">
            <w:pPr>
              <w:spacing w:after="0" w:line="240" w:lineRule="auto"/>
              <w:rPr>
                <w:rFonts w:ascii="Arial" w:eastAsia="Times New Roman" w:hAnsi="Arial" w:cs="Arial"/>
                <w:lang w:eastAsia="en-GB"/>
              </w:rPr>
            </w:pPr>
            <w:r w:rsidRPr="00870B0C">
              <w:rPr>
                <w:rFonts w:ascii="Arial" w:eastAsia="Times New Roman" w:hAnsi="Arial" w:cs="Arial"/>
                <w:lang w:eastAsia="en-GB"/>
              </w:rPr>
              <w:t xml:space="preserve">At 9 months, if the patient has not met their target weight and/or stopped smoking, they should be reassessed for their need for- and fitness for- surgery. </w:t>
            </w:r>
          </w:p>
          <w:p w14:paraId="3A68BBB0" w14:textId="77777777" w:rsidR="00870B0C" w:rsidRPr="00870B0C" w:rsidRDefault="00870B0C" w:rsidP="00870B0C">
            <w:pPr>
              <w:spacing w:after="0" w:line="240" w:lineRule="auto"/>
              <w:rPr>
                <w:rFonts w:ascii="Arial" w:eastAsia="Times New Roman" w:hAnsi="Arial" w:cs="Arial"/>
                <w:lang w:eastAsia="en-GB"/>
              </w:rPr>
            </w:pPr>
          </w:p>
          <w:p w14:paraId="621C9153" w14:textId="5AF01EA3" w:rsidR="00806BE3" w:rsidRPr="00806BE3" w:rsidRDefault="00395A1D" w:rsidP="00395A1D">
            <w:r w:rsidRPr="00395A1D">
              <w:rPr>
                <w:rFonts w:ascii="Arial" w:hAnsi="Arial" w:cs="Arial"/>
              </w:rPr>
              <w:t xml:space="preserve">See the Fitness for Elective Surgery policy at  </w:t>
            </w:r>
            <w:hyperlink r:id="rId10" w:history="1">
              <w:r w:rsidR="00806BE3" w:rsidRPr="00E13018">
                <w:rPr>
                  <w:rStyle w:val="Hyperlink"/>
                  <w:rFonts w:ascii="Arial" w:eastAsia="Times New Roman" w:hAnsi="Arial" w:cs="Arial"/>
                  <w:lang w:eastAsia="en-GB"/>
                </w:rPr>
                <w:t>https://www.hweclinicalguidance.nhs.uk/clinical-policies/fitness-for-surgery/</w:t>
              </w:r>
            </w:hyperlink>
            <w:r w:rsidR="00806BE3">
              <w:rPr>
                <w:rFonts w:ascii="Arial" w:eastAsia="Times New Roman" w:hAnsi="Arial" w:cs="Arial"/>
                <w:lang w:eastAsia="en-GB"/>
              </w:rPr>
              <w:t xml:space="preserve"> </w:t>
            </w:r>
          </w:p>
          <w:p w14:paraId="7AF707D3" w14:textId="77777777" w:rsidR="00870B0C" w:rsidRPr="00870B0C" w:rsidRDefault="00870B0C" w:rsidP="00870B0C">
            <w:pPr>
              <w:spacing w:after="0" w:line="240" w:lineRule="auto"/>
              <w:rPr>
                <w:rFonts w:ascii="Arial" w:eastAsia="Times New Roman" w:hAnsi="Arial" w:cs="Arial"/>
                <w:lang w:eastAsia="en-GB"/>
              </w:rPr>
            </w:pPr>
          </w:p>
        </w:tc>
      </w:tr>
    </w:tbl>
    <w:p w14:paraId="3B533235" w14:textId="77777777" w:rsidR="00870B0C" w:rsidRPr="00870B0C" w:rsidRDefault="00870B0C" w:rsidP="00870B0C">
      <w:pPr>
        <w:spacing w:after="0" w:line="240" w:lineRule="auto"/>
        <w:rPr>
          <w:rFonts w:ascii="Arial" w:eastAsia="Times New Roman" w:hAnsi="Arial" w:cs="Arial"/>
          <w:sz w:val="24"/>
          <w:szCs w:val="24"/>
          <w:lang w:eastAsia="en-GB"/>
        </w:rPr>
      </w:pPr>
    </w:p>
    <w:p w14:paraId="27785BC7" w14:textId="77777777" w:rsidR="00A14743" w:rsidRPr="005F7870" w:rsidRDefault="00A14743" w:rsidP="00F14BD3">
      <w:pPr>
        <w:rPr>
          <w:rFonts w:ascii="Arial" w:hAnsi="Arial" w:cs="Arial"/>
          <w:sz w:val="24"/>
          <w:szCs w:val="24"/>
        </w:rPr>
      </w:pPr>
    </w:p>
    <w:sectPr w:rsidR="00A14743" w:rsidRPr="005F7870" w:rsidSect="00951B37">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D4AC2" w14:textId="77777777" w:rsidR="0009182C" w:rsidRDefault="0009182C" w:rsidP="00AA371D">
      <w:pPr>
        <w:spacing w:after="0" w:line="240" w:lineRule="auto"/>
      </w:pPr>
      <w:r>
        <w:separator/>
      </w:r>
    </w:p>
  </w:endnote>
  <w:endnote w:type="continuationSeparator" w:id="0">
    <w:p w14:paraId="5D07772E" w14:textId="77777777" w:rsidR="0009182C" w:rsidRDefault="0009182C" w:rsidP="00AA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254E" w14:textId="4E0BEC35" w:rsidR="0080374F" w:rsidRPr="00F14BD3" w:rsidRDefault="00E23BFF" w:rsidP="00AF3DD0">
    <w:pPr>
      <w:pStyle w:val="Footer"/>
      <w:rPr>
        <w:rFonts w:ascii="Arial" w:hAnsi="Arial" w:cs="Arial"/>
        <w:sz w:val="20"/>
        <w:szCs w:val="20"/>
      </w:rPr>
    </w:pPr>
    <w:r w:rsidRPr="00F14BD3">
      <w:rPr>
        <w:rFonts w:ascii="Arial" w:hAnsi="Arial" w:cs="Arial"/>
        <w:sz w:val="20"/>
        <w:szCs w:val="20"/>
      </w:rPr>
      <w:t xml:space="preserve">Page </w:t>
    </w:r>
    <w:r w:rsidRPr="00F14BD3">
      <w:rPr>
        <w:rFonts w:ascii="Arial" w:hAnsi="Arial" w:cs="Arial"/>
        <w:b/>
        <w:sz w:val="20"/>
        <w:szCs w:val="20"/>
      </w:rPr>
      <w:fldChar w:fldCharType="begin"/>
    </w:r>
    <w:r w:rsidRPr="00F14BD3">
      <w:rPr>
        <w:rFonts w:ascii="Arial" w:hAnsi="Arial" w:cs="Arial"/>
        <w:b/>
        <w:sz w:val="20"/>
        <w:szCs w:val="20"/>
      </w:rPr>
      <w:instrText xml:space="preserve"> PAGE  \* Arabic  \* MERGEFORMAT </w:instrText>
    </w:r>
    <w:r w:rsidRPr="00F14BD3">
      <w:rPr>
        <w:rFonts w:ascii="Arial" w:hAnsi="Arial" w:cs="Arial"/>
        <w:b/>
        <w:sz w:val="20"/>
        <w:szCs w:val="20"/>
      </w:rPr>
      <w:fldChar w:fldCharType="separate"/>
    </w:r>
    <w:r w:rsidR="0035277F" w:rsidRPr="00F14BD3">
      <w:rPr>
        <w:rFonts w:ascii="Arial" w:hAnsi="Arial" w:cs="Arial"/>
        <w:b/>
        <w:noProof/>
        <w:sz w:val="20"/>
        <w:szCs w:val="20"/>
      </w:rPr>
      <w:t>1</w:t>
    </w:r>
    <w:r w:rsidRPr="00F14BD3">
      <w:rPr>
        <w:rFonts w:ascii="Arial" w:hAnsi="Arial" w:cs="Arial"/>
        <w:b/>
        <w:sz w:val="20"/>
        <w:szCs w:val="20"/>
      </w:rPr>
      <w:fldChar w:fldCharType="end"/>
    </w:r>
    <w:r w:rsidRPr="00F14BD3">
      <w:rPr>
        <w:rFonts w:ascii="Arial" w:hAnsi="Arial" w:cs="Arial"/>
        <w:sz w:val="20"/>
        <w:szCs w:val="20"/>
      </w:rPr>
      <w:t xml:space="preserve"> of </w:t>
    </w:r>
    <w:r w:rsidRPr="00F14BD3">
      <w:rPr>
        <w:rFonts w:ascii="Arial" w:hAnsi="Arial" w:cs="Arial"/>
        <w:b/>
        <w:sz w:val="20"/>
        <w:szCs w:val="20"/>
      </w:rPr>
      <w:fldChar w:fldCharType="begin"/>
    </w:r>
    <w:r w:rsidRPr="00F14BD3">
      <w:rPr>
        <w:rFonts w:ascii="Arial" w:hAnsi="Arial" w:cs="Arial"/>
        <w:b/>
        <w:sz w:val="20"/>
        <w:szCs w:val="20"/>
      </w:rPr>
      <w:instrText xml:space="preserve"> NUMPAGES  \* Arabic  \* MERGEFORMAT </w:instrText>
    </w:r>
    <w:r w:rsidRPr="00F14BD3">
      <w:rPr>
        <w:rFonts w:ascii="Arial" w:hAnsi="Arial" w:cs="Arial"/>
        <w:b/>
        <w:sz w:val="20"/>
        <w:szCs w:val="20"/>
      </w:rPr>
      <w:fldChar w:fldCharType="separate"/>
    </w:r>
    <w:r w:rsidR="0035277F" w:rsidRPr="00F14BD3">
      <w:rPr>
        <w:rFonts w:ascii="Arial" w:hAnsi="Arial" w:cs="Arial"/>
        <w:b/>
        <w:noProof/>
        <w:sz w:val="20"/>
        <w:szCs w:val="20"/>
      </w:rPr>
      <w:t>4</w:t>
    </w:r>
    <w:r w:rsidRPr="00F14BD3">
      <w:rPr>
        <w:rFonts w:ascii="Arial" w:hAnsi="Arial" w:cs="Arial"/>
        <w:b/>
        <w:sz w:val="20"/>
        <w:szCs w:val="20"/>
      </w:rPr>
      <w:fldChar w:fldCharType="end"/>
    </w:r>
    <w:r w:rsidRPr="00F14BD3">
      <w:rPr>
        <w:rFonts w:ascii="Arial" w:hAnsi="Arial" w:cs="Arial"/>
        <w:b/>
        <w:sz w:val="20"/>
        <w:szCs w:val="20"/>
      </w:rPr>
      <w:tab/>
    </w:r>
    <w:r w:rsidRPr="00F14BD3">
      <w:rPr>
        <w:rFonts w:ascii="Arial" w:hAnsi="Arial" w:cs="Arial"/>
        <w:b/>
        <w:sz w:val="20"/>
        <w:szCs w:val="20"/>
      </w:rPr>
      <w:tab/>
    </w:r>
    <w:r w:rsidR="0035277F" w:rsidRPr="00F14BD3">
      <w:rPr>
        <w:rFonts w:ascii="Arial" w:hAnsi="Arial" w:cs="Arial"/>
        <w:b/>
        <w:sz w:val="20"/>
        <w:szCs w:val="20"/>
      </w:rPr>
      <w:t xml:space="preserve">           </w:t>
    </w:r>
    <w:r w:rsidRPr="00F14BD3">
      <w:rPr>
        <w:rFonts w:ascii="Arial" w:hAnsi="Arial" w:cs="Arial"/>
        <w:b/>
        <w:sz w:val="20"/>
        <w:szCs w:val="20"/>
      </w:rPr>
      <w:t xml:space="preserve">  </w:t>
    </w:r>
    <w:r w:rsidR="00AF3DD0">
      <w:rPr>
        <w:rFonts w:ascii="Arial" w:hAnsi="Arial" w:cs="Arial"/>
        <w:b/>
        <w:sz w:val="20"/>
        <w:szCs w:val="20"/>
      </w:rPr>
      <w:t xml:space="preserve">     </w:t>
    </w:r>
    <w:r w:rsidRPr="00F14BD3">
      <w:rPr>
        <w:rFonts w:ascii="Arial" w:hAnsi="Arial" w:cs="Arial"/>
        <w:b/>
        <w:sz w:val="20"/>
        <w:szCs w:val="20"/>
      </w:rPr>
      <w:t xml:space="preserve"> </w:t>
    </w:r>
    <w:r w:rsidR="00AF3DD0">
      <w:rPr>
        <w:rFonts w:ascii="Arial" w:hAnsi="Arial" w:cs="Arial"/>
        <w:b/>
        <w:sz w:val="20"/>
        <w:szCs w:val="20"/>
      </w:rPr>
      <w:t xml:space="preserve">  </w:t>
    </w:r>
    <w:r w:rsidRPr="00F14BD3">
      <w:rPr>
        <w:rFonts w:ascii="Arial" w:hAnsi="Arial" w:cs="Arial"/>
        <w:sz w:val="20"/>
        <w:szCs w:val="20"/>
      </w:rPr>
      <w:t xml:space="preserve"> </w:t>
    </w:r>
    <w:r w:rsidR="00AF3DD0">
      <w:rPr>
        <w:rFonts w:ascii="Arial" w:hAnsi="Arial" w:cs="Arial"/>
        <w:sz w:val="20"/>
        <w:szCs w:val="20"/>
      </w:rPr>
      <w:t xml:space="preserve">     </w:t>
    </w:r>
    <w:r w:rsidR="0080374F" w:rsidRPr="00F14BD3">
      <w:rPr>
        <w:rFonts w:ascii="Arial" w:hAnsi="Arial" w:cs="Arial"/>
        <w:sz w:val="20"/>
        <w:szCs w:val="20"/>
      </w:rPr>
      <w:t xml:space="preserve">Version </w:t>
    </w:r>
    <w:r w:rsidR="00F14BD3" w:rsidRPr="00F14BD3">
      <w:rPr>
        <w:rFonts w:ascii="Arial" w:hAnsi="Arial" w:cs="Arial"/>
        <w:sz w:val="20"/>
        <w:szCs w:val="20"/>
      </w:rPr>
      <w:t>1.</w:t>
    </w:r>
    <w:r w:rsidR="009F4316">
      <w:rPr>
        <w:rFonts w:ascii="Arial" w:hAnsi="Arial" w:cs="Arial"/>
        <w:sz w:val="20"/>
        <w:szCs w:val="20"/>
      </w:rPr>
      <w:t>1</w:t>
    </w:r>
    <w:r w:rsidR="00F14BD3" w:rsidRPr="00F14BD3">
      <w:rPr>
        <w:rFonts w:ascii="Arial" w:hAnsi="Arial" w:cs="Arial"/>
        <w:sz w:val="20"/>
        <w:szCs w:val="20"/>
      </w:rPr>
      <w:t xml:space="preserve"> </w:t>
    </w:r>
    <w:r w:rsidR="009F4316">
      <w:rPr>
        <w:rFonts w:ascii="Arial" w:hAnsi="Arial" w:cs="Arial"/>
        <w:sz w:val="20"/>
        <w:szCs w:val="20"/>
      </w:rPr>
      <w:t>May</w:t>
    </w:r>
    <w:r w:rsidR="00F14BD3" w:rsidRPr="00F14BD3">
      <w:rPr>
        <w:rFonts w:ascii="Arial" w:hAnsi="Arial" w:cs="Arial"/>
        <w:sz w:val="20"/>
        <w:szCs w:val="20"/>
      </w:rPr>
      <w:t xml:space="preserve"> 202</w:t>
    </w:r>
    <w:r w:rsidR="009F4316">
      <w:rPr>
        <w:rFonts w:ascii="Arial" w:hAnsi="Arial" w:cs="Arial"/>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1B022" w14:textId="77777777" w:rsidR="0009182C" w:rsidRDefault="0009182C" w:rsidP="00AA371D">
      <w:pPr>
        <w:spacing w:after="0" w:line="240" w:lineRule="auto"/>
      </w:pPr>
      <w:r>
        <w:separator/>
      </w:r>
    </w:p>
  </w:footnote>
  <w:footnote w:type="continuationSeparator" w:id="0">
    <w:p w14:paraId="4DDBD789" w14:textId="77777777" w:rsidR="0009182C" w:rsidRDefault="0009182C" w:rsidP="00AA3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657D" w14:textId="600B50CD" w:rsidR="00E23BFF" w:rsidRDefault="00E23BFF" w:rsidP="00F14BD3">
    <w:pPr>
      <w:pStyle w:val="Header"/>
      <w:jc w:val="right"/>
    </w:pPr>
    <w:r>
      <w:t xml:space="preserve">                     </w:t>
    </w:r>
    <w:r>
      <w:tab/>
    </w:r>
    <w:r w:rsidR="00F14BD3">
      <w:rPr>
        <w:noProof/>
      </w:rPr>
      <w:drawing>
        <wp:inline distT="0" distB="0" distL="0" distR="0" wp14:anchorId="141B2339" wp14:editId="45085443">
          <wp:extent cx="1506950" cy="975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950" cy="975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50B1"/>
    <w:multiLevelType w:val="hybridMultilevel"/>
    <w:tmpl w:val="02C6A20A"/>
    <w:lvl w:ilvl="0" w:tplc="3158543C">
      <w:start w:val="1"/>
      <w:numFmt w:val="decimal"/>
      <w:lvlText w:val="%1."/>
      <w:lvlJc w:val="left"/>
      <w:pPr>
        <w:ind w:left="720" w:hanging="360"/>
      </w:pPr>
      <w:rPr>
        <w:rFonts w:eastAsia="SymbolMT"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C5A83"/>
    <w:multiLevelType w:val="hybridMultilevel"/>
    <w:tmpl w:val="55B444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5C4515"/>
    <w:multiLevelType w:val="hybridMultilevel"/>
    <w:tmpl w:val="EB965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AD3464B"/>
    <w:multiLevelType w:val="hybridMultilevel"/>
    <w:tmpl w:val="B98E0B10"/>
    <w:lvl w:ilvl="0" w:tplc="61D6DDC6">
      <w:start w:val="3"/>
      <w:numFmt w:val="bullet"/>
      <w:lvlText w:val=""/>
      <w:lvlJc w:val="left"/>
      <w:pPr>
        <w:ind w:left="720" w:hanging="360"/>
      </w:pPr>
      <w:rPr>
        <w:rFonts w:ascii="Symbol" w:eastAsia="SymbolMT"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1101CE"/>
    <w:multiLevelType w:val="hybridMultilevel"/>
    <w:tmpl w:val="EFF65A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1191B57"/>
    <w:multiLevelType w:val="hybridMultilevel"/>
    <w:tmpl w:val="A96CFDAA"/>
    <w:lvl w:ilvl="0" w:tplc="0EFE647E">
      <w:start w:val="1"/>
      <w:numFmt w:val="decimal"/>
      <w:lvlText w:val="%1."/>
      <w:lvlJc w:val="left"/>
      <w:pPr>
        <w:ind w:left="720" w:hanging="360"/>
      </w:pPr>
      <w:rPr>
        <w:rFonts w:eastAsiaTheme="minorHAnsi" w:hint="default"/>
        <w:color w:val="2626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AC425C"/>
    <w:multiLevelType w:val="hybridMultilevel"/>
    <w:tmpl w:val="E28A8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25960276">
    <w:abstractNumId w:val="4"/>
  </w:num>
  <w:num w:numId="2" w16cid:durableId="1722897718">
    <w:abstractNumId w:val="2"/>
  </w:num>
  <w:num w:numId="3" w16cid:durableId="1670788281">
    <w:abstractNumId w:val="0"/>
  </w:num>
  <w:num w:numId="4" w16cid:durableId="2134983398">
    <w:abstractNumId w:val="6"/>
  </w:num>
  <w:num w:numId="5" w16cid:durableId="2109033297">
    <w:abstractNumId w:val="1"/>
  </w:num>
  <w:num w:numId="6" w16cid:durableId="740565695">
    <w:abstractNumId w:val="3"/>
  </w:num>
  <w:num w:numId="7" w16cid:durableId="145048375">
    <w:abstractNumId w:val="5"/>
  </w:num>
  <w:num w:numId="8" w16cid:durableId="16842117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38"/>
    <w:rsid w:val="00030C91"/>
    <w:rsid w:val="0006688D"/>
    <w:rsid w:val="000739A8"/>
    <w:rsid w:val="0009182C"/>
    <w:rsid w:val="000A3304"/>
    <w:rsid w:val="000E1D38"/>
    <w:rsid w:val="001021B3"/>
    <w:rsid w:val="00136477"/>
    <w:rsid w:val="0016782D"/>
    <w:rsid w:val="00170CAB"/>
    <w:rsid w:val="001715FF"/>
    <w:rsid w:val="00187E19"/>
    <w:rsid w:val="0022566F"/>
    <w:rsid w:val="00230C79"/>
    <w:rsid w:val="0025626A"/>
    <w:rsid w:val="0026522C"/>
    <w:rsid w:val="00271531"/>
    <w:rsid w:val="002848BD"/>
    <w:rsid w:val="002B6153"/>
    <w:rsid w:val="002C235C"/>
    <w:rsid w:val="002E0DBB"/>
    <w:rsid w:val="0032762A"/>
    <w:rsid w:val="0033407F"/>
    <w:rsid w:val="00335C7D"/>
    <w:rsid w:val="0035277F"/>
    <w:rsid w:val="0035592B"/>
    <w:rsid w:val="00395A1D"/>
    <w:rsid w:val="003A37F5"/>
    <w:rsid w:val="004806FA"/>
    <w:rsid w:val="004D239A"/>
    <w:rsid w:val="004E030C"/>
    <w:rsid w:val="004F0892"/>
    <w:rsid w:val="00524F4A"/>
    <w:rsid w:val="005408FC"/>
    <w:rsid w:val="00553CF6"/>
    <w:rsid w:val="00554E89"/>
    <w:rsid w:val="00583E4A"/>
    <w:rsid w:val="005A0EFC"/>
    <w:rsid w:val="005A74BA"/>
    <w:rsid w:val="005B425F"/>
    <w:rsid w:val="005F7870"/>
    <w:rsid w:val="00662F43"/>
    <w:rsid w:val="006673B7"/>
    <w:rsid w:val="006C2D59"/>
    <w:rsid w:val="006C679E"/>
    <w:rsid w:val="00715F75"/>
    <w:rsid w:val="0074571B"/>
    <w:rsid w:val="0075156C"/>
    <w:rsid w:val="007821DB"/>
    <w:rsid w:val="007C1431"/>
    <w:rsid w:val="0080374F"/>
    <w:rsid w:val="00806BE3"/>
    <w:rsid w:val="00830118"/>
    <w:rsid w:val="00870B0C"/>
    <w:rsid w:val="0087776A"/>
    <w:rsid w:val="008D1A2A"/>
    <w:rsid w:val="008F5F9B"/>
    <w:rsid w:val="008F6E1D"/>
    <w:rsid w:val="00912C2D"/>
    <w:rsid w:val="00921BA4"/>
    <w:rsid w:val="009267DE"/>
    <w:rsid w:val="00951B37"/>
    <w:rsid w:val="00955064"/>
    <w:rsid w:val="009A5CF5"/>
    <w:rsid w:val="009F4316"/>
    <w:rsid w:val="00A14743"/>
    <w:rsid w:val="00A326CC"/>
    <w:rsid w:val="00A90B5E"/>
    <w:rsid w:val="00AA371D"/>
    <w:rsid w:val="00AB0C56"/>
    <w:rsid w:val="00AB0DDE"/>
    <w:rsid w:val="00AB5AD3"/>
    <w:rsid w:val="00AF3DD0"/>
    <w:rsid w:val="00B15052"/>
    <w:rsid w:val="00B76E10"/>
    <w:rsid w:val="00B80236"/>
    <w:rsid w:val="00C80366"/>
    <w:rsid w:val="00C82010"/>
    <w:rsid w:val="00CC2541"/>
    <w:rsid w:val="00CE2F8C"/>
    <w:rsid w:val="00D25DD8"/>
    <w:rsid w:val="00D27BE4"/>
    <w:rsid w:val="00D82BA4"/>
    <w:rsid w:val="00D9601D"/>
    <w:rsid w:val="00DB13D0"/>
    <w:rsid w:val="00DC68CD"/>
    <w:rsid w:val="00E23BFF"/>
    <w:rsid w:val="00E836DA"/>
    <w:rsid w:val="00ED088F"/>
    <w:rsid w:val="00EE6B0F"/>
    <w:rsid w:val="00F02DA4"/>
    <w:rsid w:val="00F14BD3"/>
    <w:rsid w:val="00F20A38"/>
    <w:rsid w:val="00F25284"/>
    <w:rsid w:val="00F25431"/>
    <w:rsid w:val="00F37E7F"/>
    <w:rsid w:val="00F5269E"/>
    <w:rsid w:val="00F53E5A"/>
    <w:rsid w:val="00F7421F"/>
    <w:rsid w:val="00FB18F1"/>
    <w:rsid w:val="00FB247B"/>
    <w:rsid w:val="00FD2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64CB6"/>
  <w15:docId w15:val="{D79E1EBA-5DB3-45B4-A34E-8020596C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9A"/>
    <w:rPr>
      <w:rFonts w:ascii="Tahoma" w:hAnsi="Tahoma" w:cs="Tahoma"/>
      <w:sz w:val="16"/>
      <w:szCs w:val="16"/>
    </w:rPr>
  </w:style>
  <w:style w:type="table" w:styleId="TableGrid">
    <w:name w:val="Table Grid"/>
    <w:basedOn w:val="TableNormal"/>
    <w:uiPriority w:val="59"/>
    <w:rsid w:val="00951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2C2D"/>
    <w:rPr>
      <w:color w:val="0000FF" w:themeColor="hyperlink"/>
      <w:u w:val="single"/>
    </w:rPr>
  </w:style>
  <w:style w:type="paragraph" w:styleId="Header">
    <w:name w:val="header"/>
    <w:basedOn w:val="Normal"/>
    <w:link w:val="HeaderChar"/>
    <w:uiPriority w:val="99"/>
    <w:unhideWhenUsed/>
    <w:rsid w:val="00AA3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71D"/>
  </w:style>
  <w:style w:type="paragraph" w:styleId="Footer">
    <w:name w:val="footer"/>
    <w:basedOn w:val="Normal"/>
    <w:link w:val="FooterChar"/>
    <w:uiPriority w:val="99"/>
    <w:unhideWhenUsed/>
    <w:rsid w:val="00AA3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71D"/>
  </w:style>
  <w:style w:type="paragraph" w:styleId="ListParagraph">
    <w:name w:val="List Paragraph"/>
    <w:basedOn w:val="Normal"/>
    <w:uiPriority w:val="34"/>
    <w:qFormat/>
    <w:rsid w:val="00F53E5A"/>
    <w:pPr>
      <w:ind w:left="720"/>
      <w:contextualSpacing/>
    </w:pPr>
  </w:style>
  <w:style w:type="character" w:styleId="CommentReference">
    <w:name w:val="annotation reference"/>
    <w:basedOn w:val="DefaultParagraphFont"/>
    <w:uiPriority w:val="99"/>
    <w:semiHidden/>
    <w:unhideWhenUsed/>
    <w:rsid w:val="0080374F"/>
    <w:rPr>
      <w:sz w:val="16"/>
      <w:szCs w:val="16"/>
    </w:rPr>
  </w:style>
  <w:style w:type="paragraph" w:styleId="CommentText">
    <w:name w:val="annotation text"/>
    <w:basedOn w:val="Normal"/>
    <w:link w:val="CommentTextChar"/>
    <w:uiPriority w:val="99"/>
    <w:semiHidden/>
    <w:unhideWhenUsed/>
    <w:rsid w:val="0080374F"/>
    <w:pPr>
      <w:spacing w:line="240" w:lineRule="auto"/>
    </w:pPr>
    <w:rPr>
      <w:sz w:val="20"/>
      <w:szCs w:val="20"/>
    </w:rPr>
  </w:style>
  <w:style w:type="character" w:customStyle="1" w:styleId="CommentTextChar">
    <w:name w:val="Comment Text Char"/>
    <w:basedOn w:val="DefaultParagraphFont"/>
    <w:link w:val="CommentText"/>
    <w:uiPriority w:val="99"/>
    <w:semiHidden/>
    <w:rsid w:val="0080374F"/>
    <w:rPr>
      <w:sz w:val="20"/>
      <w:szCs w:val="20"/>
    </w:rPr>
  </w:style>
  <w:style w:type="paragraph" w:styleId="CommentSubject">
    <w:name w:val="annotation subject"/>
    <w:basedOn w:val="CommentText"/>
    <w:next w:val="CommentText"/>
    <w:link w:val="CommentSubjectChar"/>
    <w:uiPriority w:val="99"/>
    <w:semiHidden/>
    <w:unhideWhenUsed/>
    <w:rsid w:val="0080374F"/>
    <w:rPr>
      <w:b/>
      <w:bCs/>
    </w:rPr>
  </w:style>
  <w:style w:type="character" w:customStyle="1" w:styleId="CommentSubjectChar">
    <w:name w:val="Comment Subject Char"/>
    <w:basedOn w:val="CommentTextChar"/>
    <w:link w:val="CommentSubject"/>
    <w:uiPriority w:val="99"/>
    <w:semiHidden/>
    <w:rsid w:val="0080374F"/>
    <w:rPr>
      <w:b/>
      <w:bCs/>
      <w:sz w:val="20"/>
      <w:szCs w:val="20"/>
    </w:rPr>
  </w:style>
  <w:style w:type="character" w:styleId="UnresolvedMention">
    <w:name w:val="Unresolved Mention"/>
    <w:basedOn w:val="DefaultParagraphFont"/>
    <w:uiPriority w:val="99"/>
    <w:semiHidden/>
    <w:unhideWhenUsed/>
    <w:rsid w:val="00F14BD3"/>
    <w:rPr>
      <w:color w:val="605E5C"/>
      <w:shd w:val="clear" w:color="auto" w:fill="E1DFDD"/>
    </w:rPr>
  </w:style>
  <w:style w:type="table" w:customStyle="1" w:styleId="TableGrid1">
    <w:name w:val="Table Grid1"/>
    <w:basedOn w:val="TableNormal"/>
    <w:next w:val="TableGrid"/>
    <w:uiPriority w:val="59"/>
    <w:rsid w:val="0035592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43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8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orapproval.hweicb@nh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weclinicalguidance.nhs.uk/clinical-polici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hweclinicalguidance.nhs.uk/clinical-policies/fitness-for-surgery/" TargetMode="External"/><Relationship Id="rId4" Type="http://schemas.openxmlformats.org/officeDocument/2006/relationships/webSettings" Target="webSettings.xml"/><Relationship Id="rId9" Type="http://schemas.openxmlformats.org/officeDocument/2006/relationships/hyperlink" Target="https://www.england.nhs.uk/shared-decision-making/guidance-and-resour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5</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SKERRY, Melanie (NHS HERTFORDSHIRE AND WEST ESSEX ICB - 06K)</cp:lastModifiedBy>
  <cp:revision>5</cp:revision>
  <cp:lastPrinted>2019-09-27T10:35:00Z</cp:lastPrinted>
  <dcterms:created xsi:type="dcterms:W3CDTF">2024-05-15T11:01:00Z</dcterms:created>
  <dcterms:modified xsi:type="dcterms:W3CDTF">2024-05-17T08:25:00Z</dcterms:modified>
</cp:coreProperties>
</file>