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7CCA" w14:textId="4CA3F245" w:rsidR="00B87516" w:rsidRPr="006256CB" w:rsidRDefault="00B87516" w:rsidP="00B87516">
      <w:pPr>
        <w:pStyle w:val="Body"/>
        <w:spacing w:after="0" w:line="240" w:lineRule="auto"/>
        <w:jc w:val="center"/>
        <w:rPr>
          <w:rFonts w:ascii="Arial" w:hAnsi="Arial" w:cs="Arial"/>
          <w:b/>
        </w:rPr>
      </w:pPr>
      <w:r w:rsidRPr="006256CB">
        <w:rPr>
          <w:rFonts w:ascii="Arial" w:hAnsi="Arial" w:cs="Arial"/>
          <w:b/>
        </w:rPr>
        <w:t xml:space="preserve">PRIOR APPROVAL </w:t>
      </w:r>
      <w:r w:rsidR="006256CB" w:rsidRPr="006256CB">
        <w:rPr>
          <w:rFonts w:ascii="Arial" w:hAnsi="Arial" w:cs="Arial"/>
          <w:b/>
        </w:rPr>
        <w:t>R</w:t>
      </w:r>
      <w:r w:rsidRPr="006256CB">
        <w:rPr>
          <w:rFonts w:ascii="Arial" w:hAnsi="Arial" w:cs="Arial"/>
          <w:b/>
        </w:rPr>
        <w:t>EQUEST</w:t>
      </w:r>
    </w:p>
    <w:p w14:paraId="51DE40E0" w14:textId="77777777" w:rsidR="00B87516" w:rsidRDefault="00B87516" w:rsidP="00B87516">
      <w:pPr>
        <w:pStyle w:val="Body"/>
        <w:spacing w:after="0" w:line="240" w:lineRule="auto"/>
        <w:jc w:val="center"/>
        <w:rPr>
          <w:rFonts w:ascii="Arial" w:hAnsi="Arial" w:cs="Arial"/>
          <w:b/>
          <w:u w:val="single"/>
        </w:rPr>
      </w:pPr>
    </w:p>
    <w:p w14:paraId="566BB601" w14:textId="1BE0E32E" w:rsidR="00FE08EC" w:rsidRPr="006256CB" w:rsidRDefault="007B2213" w:rsidP="00B87516">
      <w:pPr>
        <w:pStyle w:val="Body"/>
        <w:spacing w:after="0" w:line="240" w:lineRule="auto"/>
        <w:jc w:val="center"/>
        <w:rPr>
          <w:rFonts w:ascii="Arial" w:eastAsia="Arial" w:hAnsi="Arial" w:cs="Arial"/>
          <w:b/>
          <w:bCs/>
        </w:rPr>
      </w:pPr>
      <w:r w:rsidRPr="006256CB">
        <w:rPr>
          <w:rFonts w:ascii="Arial" w:hAnsi="Arial" w:cs="Arial"/>
          <w:b/>
        </w:rPr>
        <w:t xml:space="preserve">Blepharoplasty </w:t>
      </w:r>
      <w:r w:rsidR="006256CB">
        <w:rPr>
          <w:rFonts w:ascii="Arial" w:hAnsi="Arial" w:cs="Arial"/>
          <w:b/>
        </w:rPr>
        <w:t>and</w:t>
      </w:r>
      <w:r w:rsidRPr="006256CB">
        <w:rPr>
          <w:rFonts w:ascii="Arial" w:hAnsi="Arial" w:cs="Arial"/>
          <w:b/>
        </w:rPr>
        <w:t xml:space="preserve"> Brow Lift</w:t>
      </w:r>
    </w:p>
    <w:p w14:paraId="7D321C07" w14:textId="77777777" w:rsidR="00FE08EC" w:rsidRDefault="00FE08EC" w:rsidP="00FE08EC">
      <w:pPr>
        <w:jc w:val="center"/>
        <w:rPr>
          <w:b/>
          <w:sz w:val="22"/>
          <w:szCs w:val="22"/>
          <w:u w:val="single"/>
        </w:rPr>
      </w:pPr>
      <w:r>
        <w:rPr>
          <w:b/>
          <w:sz w:val="22"/>
          <w:szCs w:val="22"/>
          <w:u w:val="single"/>
        </w:rPr>
        <w:t xml:space="preserve"> </w:t>
      </w:r>
    </w:p>
    <w:p w14:paraId="1DFED710" w14:textId="7424FCE4" w:rsidR="00FE08EC" w:rsidRDefault="00B377C9" w:rsidP="006256CB">
      <w:pPr>
        <w:jc w:val="center"/>
        <w:rPr>
          <w:sz w:val="22"/>
          <w:szCs w:val="22"/>
        </w:rPr>
      </w:pPr>
      <w:r w:rsidRPr="00B377C9">
        <w:rPr>
          <w:sz w:val="22"/>
          <w:szCs w:val="22"/>
        </w:rPr>
        <w:t xml:space="preserve">Hertfordshire and west Essex Evidence Based Intervention policies can be viewed at </w:t>
      </w:r>
      <w:hyperlink r:id="rId8" w:history="1">
        <w:r w:rsidR="00F83601" w:rsidRPr="00BA4808">
          <w:rPr>
            <w:rStyle w:val="Hyperlink"/>
            <w:color w:val="365F91" w:themeColor="accent1" w:themeShade="BF"/>
            <w:sz w:val="22"/>
            <w:szCs w:val="22"/>
          </w:rPr>
          <w:t>https://www.hweclinicalguidance.nhs.uk/clinical-policies</w:t>
        </w:r>
      </w:hyperlink>
      <w:r w:rsidR="00F83601" w:rsidRPr="00B377C9">
        <w:rPr>
          <w:sz w:val="22"/>
          <w:szCs w:val="22"/>
        </w:rPr>
        <w:t xml:space="preserve"> </w:t>
      </w:r>
      <w:r w:rsidR="00452F6A">
        <w:br/>
      </w:r>
    </w:p>
    <w:p w14:paraId="4C041F8D" w14:textId="23C32F37" w:rsidR="00FE08EC" w:rsidRPr="00067D1B" w:rsidRDefault="00FE08EC" w:rsidP="006256CB">
      <w:pPr>
        <w:widowControl w:val="0"/>
        <w:autoSpaceDE w:val="0"/>
        <w:autoSpaceDN w:val="0"/>
        <w:adjustRightInd w:val="0"/>
        <w:jc w:val="center"/>
        <w:rPr>
          <w:sz w:val="22"/>
          <w:szCs w:val="22"/>
        </w:rPr>
      </w:pPr>
      <w:r w:rsidRPr="00067D1B">
        <w:rPr>
          <w:sz w:val="22"/>
          <w:szCs w:val="22"/>
        </w:rPr>
        <w:t xml:space="preserve">Blepharoplasty (upper and lower lid) and brow lift will </w:t>
      </w:r>
      <w:r>
        <w:rPr>
          <w:sz w:val="22"/>
          <w:szCs w:val="22"/>
        </w:rPr>
        <w:t xml:space="preserve">usually </w:t>
      </w:r>
      <w:r w:rsidRPr="00067D1B">
        <w:rPr>
          <w:sz w:val="22"/>
          <w:szCs w:val="22"/>
        </w:rPr>
        <w:t xml:space="preserve">only be funded when </w:t>
      </w:r>
      <w:r w:rsidR="006256CB">
        <w:rPr>
          <w:sz w:val="22"/>
          <w:szCs w:val="22"/>
        </w:rPr>
        <w:t>there is a medical indication and not for cosmetic reasons.</w:t>
      </w:r>
      <w:r w:rsidR="006256CB">
        <w:rPr>
          <w:sz w:val="22"/>
          <w:szCs w:val="22"/>
        </w:rPr>
        <w:br/>
      </w:r>
    </w:p>
    <w:p w14:paraId="5A84179B" w14:textId="32BD40AD" w:rsidR="00FE08EC" w:rsidRDefault="00FE08EC" w:rsidP="00BB3794">
      <w:pPr>
        <w:widowControl w:val="0"/>
        <w:autoSpaceDE w:val="0"/>
        <w:autoSpaceDN w:val="0"/>
        <w:adjustRightInd w:val="0"/>
        <w:spacing w:line="360" w:lineRule="auto"/>
        <w:jc w:val="center"/>
        <w:rPr>
          <w:sz w:val="22"/>
          <w:szCs w:val="22"/>
        </w:rPr>
      </w:pPr>
      <w:r w:rsidRPr="002E3544">
        <w:rPr>
          <w:sz w:val="22"/>
          <w:szCs w:val="22"/>
        </w:rPr>
        <w:t>Blepharoplasty for exc</w:t>
      </w:r>
      <w:r w:rsidR="00BB3794">
        <w:rPr>
          <w:sz w:val="22"/>
          <w:szCs w:val="22"/>
        </w:rPr>
        <w:t>e</w:t>
      </w:r>
      <w:r w:rsidRPr="002E3544">
        <w:rPr>
          <w:sz w:val="22"/>
          <w:szCs w:val="22"/>
        </w:rPr>
        <w:t>ss lower eye</w:t>
      </w:r>
      <w:r w:rsidR="00B87516">
        <w:rPr>
          <w:sz w:val="22"/>
          <w:szCs w:val="22"/>
        </w:rPr>
        <w:t>lid skin as the sole procedure</w:t>
      </w:r>
      <w:r w:rsidRPr="002E3544">
        <w:rPr>
          <w:sz w:val="22"/>
          <w:szCs w:val="22"/>
        </w:rPr>
        <w:t xml:space="preserve"> will not usually be funded.</w:t>
      </w:r>
    </w:p>
    <w:p w14:paraId="18246AEB" w14:textId="1287CB10" w:rsidR="000B60A0" w:rsidRPr="00BB3794" w:rsidRDefault="000B60A0" w:rsidP="00BB3794">
      <w:pPr>
        <w:autoSpaceDE w:val="0"/>
        <w:autoSpaceDN w:val="0"/>
        <w:adjustRightInd w:val="0"/>
        <w:jc w:val="center"/>
        <w:rPr>
          <w:color w:val="000000"/>
          <w:sz w:val="22"/>
          <w:szCs w:val="22"/>
        </w:rPr>
      </w:pPr>
      <w:r w:rsidRPr="00BB3794">
        <w:rPr>
          <w:b/>
          <w:bCs/>
          <w:color w:val="000000"/>
          <w:sz w:val="22"/>
          <w:szCs w:val="22"/>
        </w:rPr>
        <w:t>Please complete and return this form along with clinic letter/supporting evidence to</w:t>
      </w:r>
      <w:r w:rsidRPr="00BB3794">
        <w:rPr>
          <w:color w:val="000000"/>
          <w:sz w:val="22"/>
          <w:szCs w:val="22"/>
        </w:rPr>
        <w:t>:</w:t>
      </w:r>
      <w:r w:rsidR="00BB3794" w:rsidRPr="00BB3794">
        <w:rPr>
          <w:color w:val="000000"/>
          <w:sz w:val="22"/>
          <w:szCs w:val="22"/>
        </w:rPr>
        <w:t xml:space="preserve"> </w:t>
      </w:r>
      <w:r w:rsidRPr="00BB3794">
        <w:rPr>
          <w:color w:val="365F92"/>
          <w:sz w:val="22"/>
          <w:szCs w:val="22"/>
          <w:u w:val="single"/>
        </w:rPr>
        <w:t>priorapproval.hweicb@nhs.net</w:t>
      </w:r>
      <w:r w:rsidRPr="00BB3794">
        <w:rPr>
          <w:color w:val="365F92"/>
          <w:sz w:val="22"/>
          <w:szCs w:val="22"/>
        </w:rPr>
        <w:t xml:space="preserve"> </w:t>
      </w:r>
      <w:r w:rsidRPr="00BB3794">
        <w:rPr>
          <w:color w:val="000000"/>
          <w:sz w:val="22"/>
          <w:szCs w:val="22"/>
        </w:rPr>
        <w:t>Tel: 01707 685354</w:t>
      </w:r>
    </w:p>
    <w:p w14:paraId="15CAA8F5" w14:textId="0ADFA97F" w:rsidR="00FE08EC" w:rsidRDefault="00FE08EC" w:rsidP="00452F6A">
      <w:pPr>
        <w:widowControl w:val="0"/>
        <w:autoSpaceDE w:val="0"/>
        <w:autoSpaceDN w:val="0"/>
        <w:adjustRightInd w:val="0"/>
        <w:spacing w:line="360" w:lineRule="auto"/>
        <w:rPr>
          <w:sz w:val="22"/>
          <w:szCs w:val="22"/>
        </w:rPr>
      </w:pPr>
    </w:p>
    <w:tbl>
      <w:tblPr>
        <w:tblStyle w:val="TableGrid"/>
        <w:tblW w:w="10217" w:type="dxa"/>
        <w:jc w:val="center"/>
        <w:tblLook w:val="01E0" w:firstRow="1" w:lastRow="1" w:firstColumn="1" w:lastColumn="1" w:noHBand="0" w:noVBand="0"/>
      </w:tblPr>
      <w:tblGrid>
        <w:gridCol w:w="1872"/>
        <w:gridCol w:w="6836"/>
        <w:gridCol w:w="1509"/>
      </w:tblGrid>
      <w:tr w:rsidR="00A74877" w:rsidRPr="00F851B7" w14:paraId="37F03342" w14:textId="77777777" w:rsidTr="00A74877">
        <w:trPr>
          <w:trHeight w:val="579"/>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1520659F" w14:textId="77777777" w:rsidR="00452F6A" w:rsidRPr="00F851B7" w:rsidRDefault="00452F6A" w:rsidP="00FE2E8E">
            <w:pPr>
              <w:rPr>
                <w:sz w:val="22"/>
                <w:szCs w:val="22"/>
              </w:rPr>
            </w:pPr>
            <w:r w:rsidRPr="00F851B7">
              <w:rPr>
                <w:sz w:val="22"/>
                <w:szCs w:val="22"/>
              </w:rPr>
              <w:t>Patient consent</w:t>
            </w:r>
          </w:p>
        </w:tc>
        <w:tc>
          <w:tcPr>
            <w:tcW w:w="6836" w:type="dxa"/>
            <w:tcBorders>
              <w:top w:val="single" w:sz="4" w:space="0" w:color="auto"/>
              <w:left w:val="single" w:sz="4" w:space="0" w:color="auto"/>
              <w:bottom w:val="single" w:sz="4" w:space="0" w:color="auto"/>
              <w:right w:val="single" w:sz="4" w:space="0" w:color="auto"/>
            </w:tcBorders>
          </w:tcPr>
          <w:p w14:paraId="16E7438E" w14:textId="77777777" w:rsidR="00452F6A" w:rsidRPr="00F851B7" w:rsidRDefault="00452F6A" w:rsidP="00FE2E8E">
            <w:pPr>
              <w:rPr>
                <w:sz w:val="20"/>
                <w:szCs w:val="20"/>
              </w:rPr>
            </w:pPr>
            <w:r w:rsidRPr="00F851B7">
              <w:rPr>
                <w:sz w:val="20"/>
                <w:szCs w:val="20"/>
              </w:rPr>
              <w:t xml:space="preserve">This application has been discussed with the patient and the patient consents to relevant information being shared with the </w:t>
            </w:r>
            <w:r>
              <w:rPr>
                <w:sz w:val="20"/>
                <w:szCs w:val="20"/>
              </w:rPr>
              <w:t>ICB.</w:t>
            </w:r>
          </w:p>
        </w:tc>
        <w:tc>
          <w:tcPr>
            <w:tcW w:w="1509" w:type="dxa"/>
            <w:tcBorders>
              <w:top w:val="single" w:sz="4" w:space="0" w:color="auto"/>
              <w:left w:val="single" w:sz="4" w:space="0" w:color="auto"/>
              <w:bottom w:val="single" w:sz="4" w:space="0" w:color="auto"/>
              <w:right w:val="single" w:sz="4" w:space="0" w:color="auto"/>
            </w:tcBorders>
          </w:tcPr>
          <w:p w14:paraId="41175A4E" w14:textId="77777777" w:rsidR="00452F6A" w:rsidRPr="00F851B7" w:rsidRDefault="00452F6A" w:rsidP="00FE2E8E">
            <w:pPr>
              <w:rPr>
                <w:sz w:val="22"/>
                <w:szCs w:val="22"/>
              </w:rPr>
            </w:pPr>
            <w:r>
              <w:rPr>
                <w:sz w:val="22"/>
                <w:szCs w:val="22"/>
              </w:rPr>
              <w:t>Please tick</w:t>
            </w:r>
          </w:p>
        </w:tc>
      </w:tr>
    </w:tbl>
    <w:p w14:paraId="3078A013" w14:textId="77777777" w:rsidR="00452F6A" w:rsidRDefault="00452F6A" w:rsidP="005E3CF4">
      <w:pPr>
        <w:widowControl w:val="0"/>
        <w:autoSpaceDE w:val="0"/>
        <w:autoSpaceDN w:val="0"/>
        <w:adjustRightInd w:val="0"/>
        <w:spacing w:line="360" w:lineRule="auto"/>
        <w:jc w:val="center"/>
        <w:rPr>
          <w:sz w:val="22"/>
          <w:szCs w:val="22"/>
        </w:rPr>
      </w:pPr>
    </w:p>
    <w:tbl>
      <w:tblPr>
        <w:tblStyle w:val="TableGrid"/>
        <w:tblW w:w="10217" w:type="dxa"/>
        <w:jc w:val="center"/>
        <w:tblLook w:val="01E0" w:firstRow="1" w:lastRow="1" w:firstColumn="1" w:lastColumn="1" w:noHBand="0" w:noVBand="0"/>
      </w:tblPr>
      <w:tblGrid>
        <w:gridCol w:w="1872"/>
        <w:gridCol w:w="8345"/>
      </w:tblGrid>
      <w:tr w:rsidR="00FE08EC" w14:paraId="4EECF953"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00F9789D" w14:textId="77777777" w:rsidR="00FE08EC" w:rsidRDefault="00FE08EC" w:rsidP="000A2C94">
            <w:pPr>
              <w:rPr>
                <w:sz w:val="22"/>
                <w:szCs w:val="22"/>
              </w:rPr>
            </w:pPr>
            <w:r>
              <w:rPr>
                <w:sz w:val="22"/>
                <w:szCs w:val="22"/>
              </w:rPr>
              <w:t>Date form completed</w:t>
            </w:r>
          </w:p>
        </w:tc>
        <w:tc>
          <w:tcPr>
            <w:tcW w:w="8345" w:type="dxa"/>
            <w:tcBorders>
              <w:top w:val="single" w:sz="4" w:space="0" w:color="auto"/>
              <w:left w:val="single" w:sz="4" w:space="0" w:color="auto"/>
              <w:bottom w:val="single" w:sz="4" w:space="0" w:color="auto"/>
              <w:right w:val="single" w:sz="4" w:space="0" w:color="auto"/>
            </w:tcBorders>
          </w:tcPr>
          <w:p w14:paraId="7D94C23F" w14:textId="77777777" w:rsidR="00FE08EC" w:rsidRDefault="00FE08EC" w:rsidP="000A2C94">
            <w:pPr>
              <w:rPr>
                <w:sz w:val="22"/>
                <w:szCs w:val="22"/>
              </w:rPr>
            </w:pPr>
          </w:p>
        </w:tc>
      </w:tr>
      <w:tr w:rsidR="00FE08EC" w14:paraId="412A2C5B"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7425D611" w14:textId="77777777" w:rsidR="003F0D64" w:rsidRDefault="003F0D64" w:rsidP="000A2C94">
            <w:pPr>
              <w:rPr>
                <w:sz w:val="22"/>
                <w:szCs w:val="22"/>
              </w:rPr>
            </w:pPr>
          </w:p>
          <w:p w14:paraId="6A92401C" w14:textId="77777777" w:rsidR="00FE08EC" w:rsidRDefault="003F0D64" w:rsidP="000A2C94">
            <w:pPr>
              <w:rPr>
                <w:sz w:val="22"/>
                <w:szCs w:val="22"/>
              </w:rPr>
            </w:pPr>
            <w:r>
              <w:rPr>
                <w:sz w:val="22"/>
                <w:szCs w:val="22"/>
              </w:rPr>
              <w:t xml:space="preserve">Urgency </w:t>
            </w:r>
          </w:p>
        </w:tc>
        <w:tc>
          <w:tcPr>
            <w:tcW w:w="8345" w:type="dxa"/>
            <w:tcBorders>
              <w:top w:val="single" w:sz="4" w:space="0" w:color="auto"/>
              <w:left w:val="single" w:sz="4" w:space="0" w:color="auto"/>
              <w:bottom w:val="single" w:sz="4" w:space="0" w:color="auto"/>
              <w:right w:val="single" w:sz="4" w:space="0" w:color="auto"/>
            </w:tcBorders>
          </w:tcPr>
          <w:p w14:paraId="07B26EC8" w14:textId="77777777" w:rsidR="003F0D64" w:rsidRDefault="001F5AB0" w:rsidP="003F0D64">
            <w:pPr>
              <w:rPr>
                <w:sz w:val="20"/>
                <w:szCs w:val="20"/>
              </w:rPr>
            </w:pPr>
            <w:r>
              <w:rPr>
                <w:noProof/>
                <w:sz w:val="20"/>
                <w:szCs w:val="20"/>
              </w:rPr>
              <mc:AlternateContent>
                <mc:Choice Requires="wps">
                  <w:drawing>
                    <wp:anchor distT="0" distB="0" distL="114300" distR="114300" simplePos="0" relativeHeight="251655680" behindDoc="0" locked="0" layoutInCell="1" allowOverlap="1" wp14:anchorId="7163A6A2" wp14:editId="16FC76B6">
                      <wp:simplePos x="0" y="0"/>
                      <wp:positionH relativeFrom="column">
                        <wp:posOffset>2548890</wp:posOffset>
                      </wp:positionH>
                      <wp:positionV relativeFrom="paragraph">
                        <wp:posOffset>93345</wp:posOffset>
                      </wp:positionV>
                      <wp:extent cx="161925" cy="1619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5C9C0" id="Rectangle 13" o:spid="_x0000_s1026" style="position:absolute;margin-left:200.7pt;margin-top:7.35pt;width:12.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hQzEk3QAAAAkB&#10;AAAPAAAAZHJzL2Rvd25yZXYueG1sTI/BTsMwEETvSPyDtUjcqN0QFRriVAhUJI5teuG2iZckEK+j&#10;2GkDX497osfVG828zTez7cWRRt851rBcKBDEtTMdNxoO5fbuEYQPyAZ7x6ThhzxsiuurHDPjTryj&#10;4z40Ipawz1BDG8KQSenrliz6hRuII/t0o8UQz7GRZsRTLLe9TJRaSYsdx4UWB3ppqf7eT1ZD1SUH&#10;/N2Vb8qut/fhfS6/po9XrW9v5ucnEIHm8B+Gs35UhyI6VW5i40WvIVXLNEYjSB9AxECarNYgqjNJ&#10;QBa5vPyg+AMAAP//AwBQSwECLQAUAAYACAAAACEAtoM4kv4AAADhAQAAEwAAAAAAAAAAAAAAAAAA&#10;AAAAW0NvbnRlbnRfVHlwZXNdLnhtbFBLAQItABQABgAIAAAAIQA4/SH/1gAAAJQBAAALAAAAAAAA&#10;AAAAAAAAAC8BAABfcmVscy8ucmVsc1BLAQItABQABgAIAAAAIQBdcalxAgIAABUEAAAOAAAAAAAA&#10;AAAAAAAAAC4CAABkcnMvZTJvRG9jLnhtbFBLAQItABQABgAIAAAAIQDhQzEk3QAAAAkBAAAPAAAA&#10;AAAAAAAAAAAAAFwEAABkcnMvZG93bnJldi54bWxQSwUGAAAAAAQABADzAAAAZgUAAAAA&#10;"/>
                  </w:pict>
                </mc:Fallback>
              </mc:AlternateContent>
            </w:r>
          </w:p>
          <w:p w14:paraId="6350A4C1" w14:textId="77777777" w:rsidR="001F5AB0" w:rsidRDefault="003F0D64" w:rsidP="003F0D64">
            <w:pPr>
              <w:rPr>
                <w:sz w:val="20"/>
                <w:szCs w:val="20"/>
              </w:rPr>
            </w:pPr>
            <w:proofErr w:type="gramStart"/>
            <w:r>
              <w:rPr>
                <w:sz w:val="20"/>
                <w:szCs w:val="20"/>
              </w:rPr>
              <w:t>Routine  (</w:t>
            </w:r>
            <w:proofErr w:type="gramEnd"/>
            <w:r>
              <w:rPr>
                <w:sz w:val="20"/>
                <w:szCs w:val="20"/>
              </w:rPr>
              <w:t>5</w:t>
            </w:r>
            <w:r w:rsidR="001F5AB0">
              <w:rPr>
                <w:sz w:val="20"/>
                <w:szCs w:val="20"/>
              </w:rPr>
              <w:t xml:space="preserve"> working</w:t>
            </w:r>
            <w:r>
              <w:rPr>
                <w:sz w:val="20"/>
                <w:szCs w:val="20"/>
              </w:rPr>
              <w:t xml:space="preserve"> day</w:t>
            </w:r>
            <w:r w:rsidR="001F5AB0">
              <w:rPr>
                <w:sz w:val="20"/>
                <w:szCs w:val="20"/>
              </w:rPr>
              <w:t>s</w:t>
            </w:r>
            <w:r>
              <w:rPr>
                <w:sz w:val="20"/>
                <w:szCs w:val="20"/>
              </w:rPr>
              <w:t xml:space="preserve"> turnaround time)         </w:t>
            </w:r>
          </w:p>
          <w:p w14:paraId="27CD5F80" w14:textId="77777777" w:rsidR="003F0D64" w:rsidRPr="007F721C" w:rsidRDefault="001F5AB0" w:rsidP="003F0D64">
            <w:pPr>
              <w:rPr>
                <w:sz w:val="20"/>
                <w:szCs w:val="20"/>
              </w:rPr>
            </w:pPr>
            <w:r>
              <w:rPr>
                <w:noProof/>
                <w:sz w:val="20"/>
                <w:szCs w:val="20"/>
              </w:rPr>
              <mc:AlternateContent>
                <mc:Choice Requires="wps">
                  <w:drawing>
                    <wp:anchor distT="0" distB="0" distL="114300" distR="114300" simplePos="0" relativeHeight="251659776" behindDoc="0" locked="0" layoutInCell="1" allowOverlap="1" wp14:anchorId="6E62E048" wp14:editId="624324E3">
                      <wp:simplePos x="0" y="0"/>
                      <wp:positionH relativeFrom="column">
                        <wp:posOffset>2548890</wp:posOffset>
                      </wp:positionH>
                      <wp:positionV relativeFrom="paragraph">
                        <wp:posOffset>11430</wp:posOffset>
                      </wp:positionV>
                      <wp:extent cx="161925" cy="1619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89525" id="Rectangle 12" o:spid="_x0000_s1026" style="position:absolute;margin-left:200.7pt;margin-top:.9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D1+FXH3QAAAAgB&#10;AAAPAAAAZHJzL2Rvd25yZXYueG1sTI/BTsMwEETvSPyDtUjcqN00KjTEqRCoSBzb9MLNiZckEK+j&#10;2GkDX89yosfVG82+ybez68UJx9B50rBcKBBItbcdNRqO5e7uAUSIhqzpPaGGbwywLa6vcpNZf6Y9&#10;ng6xEVxCITMa2hiHTMpQt+hMWPgBidmHH52JfI6NtKM5c7nrZaLUWjrTEX9ozYDPLdZfh8lpqLrk&#10;aH725atym90qvs3l5/T+ovXtzfz0CCLiHP/D8KfP6lCwU+UnskH0GlK1TDnKgBcwT5P1BkSlIblf&#10;gSxyeTmg+AUAAP//AwBQSwECLQAUAAYACAAAACEAtoM4kv4AAADhAQAAEwAAAAAAAAAAAAAAAAAA&#10;AAAAW0NvbnRlbnRfVHlwZXNdLnhtbFBLAQItABQABgAIAAAAIQA4/SH/1gAAAJQBAAALAAAAAAAA&#10;AAAAAAAAAC8BAABfcmVscy8ucmVsc1BLAQItABQABgAIAAAAIQBdcalxAgIAABUEAAAOAAAAAAAA&#10;AAAAAAAAAC4CAABkcnMvZTJvRG9jLnhtbFBLAQItABQABgAIAAAAIQD1+FXH3QAAAAgBAAAPAAAA&#10;AAAAAAAAAAAAAFwEAABkcnMvZG93bnJldi54bWxQSwUGAAAAAAQABADzAAAAZgUAAAAA&#10;"/>
                  </w:pict>
                </mc:Fallback>
              </mc:AlternateContent>
            </w:r>
            <w:r>
              <w:rPr>
                <w:sz w:val="20"/>
                <w:szCs w:val="20"/>
              </w:rPr>
              <w:t xml:space="preserve"> </w:t>
            </w:r>
            <w:r w:rsidR="003F0D64">
              <w:rPr>
                <w:sz w:val="20"/>
                <w:szCs w:val="20"/>
              </w:rPr>
              <w:t>Urgent</w:t>
            </w:r>
            <w:proofErr w:type="gramStart"/>
            <w:r w:rsidR="003F0D64">
              <w:rPr>
                <w:sz w:val="20"/>
                <w:szCs w:val="20"/>
              </w:rPr>
              <w:t xml:space="preserve">  </w:t>
            </w:r>
            <w:r>
              <w:rPr>
                <w:sz w:val="20"/>
                <w:szCs w:val="20"/>
              </w:rPr>
              <w:t xml:space="preserve"> </w:t>
            </w:r>
            <w:r w:rsidR="003F0D64">
              <w:rPr>
                <w:sz w:val="20"/>
                <w:szCs w:val="20"/>
              </w:rPr>
              <w:t>(</w:t>
            </w:r>
            <w:proofErr w:type="gramEnd"/>
            <w:r w:rsidR="003F0D64">
              <w:rPr>
                <w:sz w:val="20"/>
                <w:szCs w:val="20"/>
              </w:rPr>
              <w:t xml:space="preserve">2 </w:t>
            </w:r>
            <w:r>
              <w:rPr>
                <w:sz w:val="20"/>
                <w:szCs w:val="20"/>
              </w:rPr>
              <w:t xml:space="preserve">working </w:t>
            </w:r>
            <w:r w:rsidR="003F0D64">
              <w:rPr>
                <w:sz w:val="20"/>
                <w:szCs w:val="20"/>
              </w:rPr>
              <w:t>day</w:t>
            </w:r>
            <w:r>
              <w:rPr>
                <w:sz w:val="20"/>
                <w:szCs w:val="20"/>
              </w:rPr>
              <w:t>s</w:t>
            </w:r>
            <w:r w:rsidR="003F0D64">
              <w:rPr>
                <w:sz w:val="20"/>
                <w:szCs w:val="20"/>
              </w:rPr>
              <w:t xml:space="preserve"> turnaround time)</w:t>
            </w:r>
          </w:p>
          <w:p w14:paraId="0CD56DBF" w14:textId="77777777" w:rsidR="003F0D64" w:rsidRDefault="003F0D64" w:rsidP="003F0D64">
            <w:pPr>
              <w:rPr>
                <w:sz w:val="20"/>
                <w:szCs w:val="20"/>
              </w:rPr>
            </w:pPr>
          </w:p>
          <w:p w14:paraId="72DFED5C" w14:textId="77777777" w:rsidR="003F0D64" w:rsidRPr="00BA2EA9" w:rsidRDefault="003F0D64" w:rsidP="003F0D64">
            <w:pPr>
              <w:rPr>
                <w:b/>
                <w:color w:val="FF0000"/>
                <w:sz w:val="16"/>
                <w:szCs w:val="16"/>
              </w:rPr>
            </w:pPr>
            <w:r w:rsidRPr="00BA2EA9">
              <w:rPr>
                <w:b/>
                <w:color w:val="FF0000"/>
                <w:sz w:val="16"/>
                <w:szCs w:val="16"/>
              </w:rPr>
              <w:t>Note: An urgent request is one in which a delay may put the patient’s life at risk.</w:t>
            </w:r>
          </w:p>
          <w:p w14:paraId="13A1CC60" w14:textId="77777777" w:rsidR="00FE08EC" w:rsidRDefault="003F0D64" w:rsidP="000A2C94">
            <w:pPr>
              <w:rPr>
                <w:sz w:val="22"/>
                <w:szCs w:val="22"/>
              </w:rPr>
            </w:pPr>
            <w:r w:rsidRPr="00BA2EA9">
              <w:rPr>
                <w:b/>
                <w:color w:val="FF0000"/>
                <w:sz w:val="16"/>
                <w:szCs w:val="16"/>
              </w:rPr>
              <w:t>Turnaround times commence the working day after receipt of the funding application</w:t>
            </w:r>
          </w:p>
        </w:tc>
      </w:tr>
      <w:tr w:rsidR="003F0D64" w14:paraId="43AB7723" w14:textId="77777777" w:rsidTr="00F526B0">
        <w:trPr>
          <w:trHeight w:val="477"/>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09F482B8" w14:textId="77777777" w:rsidR="003F0D64" w:rsidRDefault="003F0D64" w:rsidP="000A2C94">
            <w:pPr>
              <w:rPr>
                <w:sz w:val="22"/>
                <w:szCs w:val="22"/>
              </w:rPr>
            </w:pPr>
            <w:r>
              <w:rPr>
                <w:sz w:val="22"/>
                <w:szCs w:val="22"/>
              </w:rPr>
              <w:t>Patient Name</w:t>
            </w:r>
          </w:p>
        </w:tc>
        <w:tc>
          <w:tcPr>
            <w:tcW w:w="8345" w:type="dxa"/>
            <w:tcBorders>
              <w:top w:val="single" w:sz="4" w:space="0" w:color="auto"/>
              <w:left w:val="single" w:sz="4" w:space="0" w:color="auto"/>
              <w:bottom w:val="single" w:sz="4" w:space="0" w:color="auto"/>
              <w:right w:val="single" w:sz="4" w:space="0" w:color="auto"/>
            </w:tcBorders>
          </w:tcPr>
          <w:p w14:paraId="0447704A" w14:textId="77777777" w:rsidR="003F0D64" w:rsidRDefault="003F0D64" w:rsidP="000A2C94">
            <w:pPr>
              <w:rPr>
                <w:sz w:val="22"/>
                <w:szCs w:val="22"/>
              </w:rPr>
            </w:pPr>
          </w:p>
        </w:tc>
      </w:tr>
      <w:tr w:rsidR="00FE08EC" w14:paraId="5A0A0AF0"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240652A8" w14:textId="77777777" w:rsidR="00FE08EC" w:rsidRDefault="00FE08EC" w:rsidP="000A2C94">
            <w:pPr>
              <w:rPr>
                <w:sz w:val="22"/>
                <w:szCs w:val="22"/>
              </w:rPr>
            </w:pPr>
            <w:r>
              <w:rPr>
                <w:sz w:val="22"/>
                <w:szCs w:val="22"/>
              </w:rPr>
              <w:t>DOB</w:t>
            </w:r>
          </w:p>
        </w:tc>
        <w:tc>
          <w:tcPr>
            <w:tcW w:w="8345" w:type="dxa"/>
            <w:tcBorders>
              <w:top w:val="single" w:sz="4" w:space="0" w:color="auto"/>
              <w:left w:val="single" w:sz="4" w:space="0" w:color="auto"/>
              <w:bottom w:val="single" w:sz="4" w:space="0" w:color="auto"/>
              <w:right w:val="single" w:sz="4" w:space="0" w:color="auto"/>
            </w:tcBorders>
          </w:tcPr>
          <w:p w14:paraId="219DC1D0" w14:textId="77777777" w:rsidR="00FE08EC" w:rsidRDefault="00FE08EC" w:rsidP="000A2C94">
            <w:pPr>
              <w:rPr>
                <w:sz w:val="22"/>
                <w:szCs w:val="22"/>
              </w:rPr>
            </w:pPr>
          </w:p>
          <w:p w14:paraId="3C2106AE" w14:textId="77777777" w:rsidR="00FE08EC" w:rsidRDefault="00FE08EC" w:rsidP="000A2C94">
            <w:pPr>
              <w:rPr>
                <w:sz w:val="22"/>
                <w:szCs w:val="22"/>
              </w:rPr>
            </w:pPr>
          </w:p>
        </w:tc>
      </w:tr>
      <w:tr w:rsidR="00FE08EC" w14:paraId="4281BEFA"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4E528F33" w14:textId="77777777" w:rsidR="00FE08EC" w:rsidRDefault="003F0D64" w:rsidP="000A2C94">
            <w:pPr>
              <w:rPr>
                <w:sz w:val="22"/>
                <w:szCs w:val="22"/>
              </w:rPr>
            </w:pPr>
            <w:r>
              <w:rPr>
                <w:sz w:val="22"/>
                <w:szCs w:val="22"/>
              </w:rPr>
              <w:t>NHS No.</w:t>
            </w:r>
          </w:p>
        </w:tc>
        <w:tc>
          <w:tcPr>
            <w:tcW w:w="8345" w:type="dxa"/>
            <w:tcBorders>
              <w:top w:val="single" w:sz="4" w:space="0" w:color="auto"/>
              <w:left w:val="single" w:sz="4" w:space="0" w:color="auto"/>
              <w:bottom w:val="single" w:sz="4" w:space="0" w:color="auto"/>
              <w:right w:val="single" w:sz="4" w:space="0" w:color="auto"/>
            </w:tcBorders>
          </w:tcPr>
          <w:p w14:paraId="504C7496" w14:textId="77777777" w:rsidR="00FE08EC" w:rsidRDefault="00FE08EC" w:rsidP="000A2C94">
            <w:pPr>
              <w:rPr>
                <w:sz w:val="22"/>
                <w:szCs w:val="22"/>
              </w:rPr>
            </w:pPr>
          </w:p>
          <w:p w14:paraId="20218F43" w14:textId="77777777" w:rsidR="00FE08EC" w:rsidRDefault="00FE08EC" w:rsidP="000A2C94">
            <w:pPr>
              <w:rPr>
                <w:sz w:val="22"/>
                <w:szCs w:val="22"/>
              </w:rPr>
            </w:pPr>
          </w:p>
        </w:tc>
      </w:tr>
      <w:tr w:rsidR="00FE08EC" w14:paraId="19B8C112"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06885B29" w14:textId="77777777" w:rsidR="00FE08EC" w:rsidRDefault="003F0D64" w:rsidP="000A2C94">
            <w:pPr>
              <w:rPr>
                <w:sz w:val="22"/>
                <w:szCs w:val="22"/>
              </w:rPr>
            </w:pPr>
            <w:r>
              <w:rPr>
                <w:sz w:val="22"/>
                <w:szCs w:val="22"/>
              </w:rPr>
              <w:t>Hospital No.</w:t>
            </w:r>
          </w:p>
          <w:p w14:paraId="381DDB4F" w14:textId="77777777" w:rsidR="00FE08EC" w:rsidRDefault="00FE08EC" w:rsidP="000A2C94">
            <w:pPr>
              <w:rPr>
                <w:sz w:val="22"/>
                <w:szCs w:val="22"/>
              </w:rPr>
            </w:pPr>
          </w:p>
        </w:tc>
        <w:tc>
          <w:tcPr>
            <w:tcW w:w="8345" w:type="dxa"/>
            <w:tcBorders>
              <w:top w:val="single" w:sz="4" w:space="0" w:color="auto"/>
              <w:left w:val="single" w:sz="4" w:space="0" w:color="auto"/>
              <w:bottom w:val="single" w:sz="4" w:space="0" w:color="auto"/>
              <w:right w:val="single" w:sz="4" w:space="0" w:color="auto"/>
            </w:tcBorders>
          </w:tcPr>
          <w:p w14:paraId="6C732E01" w14:textId="77777777" w:rsidR="00FE08EC" w:rsidRDefault="00FE08EC" w:rsidP="000A2C94">
            <w:pPr>
              <w:rPr>
                <w:sz w:val="22"/>
                <w:szCs w:val="22"/>
              </w:rPr>
            </w:pPr>
          </w:p>
        </w:tc>
      </w:tr>
      <w:tr w:rsidR="00FE08EC" w14:paraId="2036D805" w14:textId="77777777" w:rsidTr="00A74877">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5FD387CF" w14:textId="77777777" w:rsidR="00FE08EC" w:rsidRDefault="00FE08EC" w:rsidP="000A2C94">
            <w:pPr>
              <w:rPr>
                <w:sz w:val="22"/>
                <w:szCs w:val="22"/>
              </w:rPr>
            </w:pPr>
            <w:r>
              <w:rPr>
                <w:sz w:val="22"/>
                <w:szCs w:val="22"/>
              </w:rPr>
              <w:t>Patient’s GP and practice</w:t>
            </w:r>
          </w:p>
        </w:tc>
        <w:tc>
          <w:tcPr>
            <w:tcW w:w="8345" w:type="dxa"/>
            <w:tcBorders>
              <w:top w:val="single" w:sz="4" w:space="0" w:color="auto"/>
              <w:left w:val="single" w:sz="4" w:space="0" w:color="auto"/>
              <w:bottom w:val="single" w:sz="4" w:space="0" w:color="auto"/>
              <w:right w:val="single" w:sz="4" w:space="0" w:color="auto"/>
            </w:tcBorders>
          </w:tcPr>
          <w:p w14:paraId="510DF9D9" w14:textId="77777777" w:rsidR="00FE08EC" w:rsidRDefault="00FE08EC" w:rsidP="000A2C94">
            <w:pPr>
              <w:rPr>
                <w:sz w:val="22"/>
                <w:szCs w:val="22"/>
              </w:rPr>
            </w:pPr>
          </w:p>
        </w:tc>
      </w:tr>
    </w:tbl>
    <w:p w14:paraId="5FF95DBE" w14:textId="77777777" w:rsidR="001218AF" w:rsidRDefault="001218AF"/>
    <w:tbl>
      <w:tblPr>
        <w:tblStyle w:val="TableGrid"/>
        <w:tblW w:w="10217" w:type="dxa"/>
        <w:jc w:val="center"/>
        <w:tblLook w:val="01E0" w:firstRow="1" w:lastRow="1" w:firstColumn="1" w:lastColumn="1" w:noHBand="0" w:noVBand="0"/>
      </w:tblPr>
      <w:tblGrid>
        <w:gridCol w:w="1872"/>
        <w:gridCol w:w="5891"/>
        <w:gridCol w:w="709"/>
        <w:gridCol w:w="770"/>
        <w:gridCol w:w="975"/>
      </w:tblGrid>
      <w:tr w:rsidR="00FE08EC" w14:paraId="53EFA36C" w14:textId="77777777" w:rsidTr="00A12B9A">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6834FD64" w14:textId="2BB624A4" w:rsidR="00FE08EC" w:rsidRDefault="00A74877" w:rsidP="007B2213">
            <w:pPr>
              <w:rPr>
                <w:sz w:val="22"/>
                <w:szCs w:val="22"/>
              </w:rPr>
            </w:pPr>
            <w:r>
              <w:rPr>
                <w:sz w:val="22"/>
                <w:szCs w:val="22"/>
              </w:rPr>
              <w:t xml:space="preserve">Applying </w:t>
            </w:r>
            <w:r w:rsidR="007B2213">
              <w:rPr>
                <w:sz w:val="22"/>
                <w:szCs w:val="22"/>
              </w:rPr>
              <w:t>Clinician’</w:t>
            </w:r>
            <w:r w:rsidR="00FE08EC">
              <w:rPr>
                <w:sz w:val="22"/>
                <w:szCs w:val="22"/>
              </w:rPr>
              <w:t>s Name</w:t>
            </w:r>
          </w:p>
        </w:tc>
        <w:tc>
          <w:tcPr>
            <w:tcW w:w="8345" w:type="dxa"/>
            <w:gridSpan w:val="4"/>
            <w:tcBorders>
              <w:top w:val="single" w:sz="4" w:space="0" w:color="auto"/>
              <w:left w:val="single" w:sz="4" w:space="0" w:color="auto"/>
              <w:bottom w:val="single" w:sz="4" w:space="0" w:color="auto"/>
              <w:right w:val="single" w:sz="4" w:space="0" w:color="auto"/>
            </w:tcBorders>
          </w:tcPr>
          <w:p w14:paraId="53E9CDB4" w14:textId="77777777" w:rsidR="00FE08EC" w:rsidRDefault="00FE08EC" w:rsidP="000A2C94">
            <w:pPr>
              <w:rPr>
                <w:sz w:val="22"/>
                <w:szCs w:val="22"/>
              </w:rPr>
            </w:pPr>
          </w:p>
          <w:p w14:paraId="4B854D34" w14:textId="77777777" w:rsidR="00FE08EC" w:rsidRDefault="00FE08EC" w:rsidP="000A2C94">
            <w:pPr>
              <w:rPr>
                <w:sz w:val="22"/>
                <w:szCs w:val="22"/>
              </w:rPr>
            </w:pPr>
          </w:p>
        </w:tc>
      </w:tr>
      <w:tr w:rsidR="00FE08EC" w14:paraId="240A4169" w14:textId="77777777" w:rsidTr="00A12B9A">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2B5D56C7" w14:textId="77777777" w:rsidR="00FE08EC" w:rsidRDefault="00FE08EC" w:rsidP="000A2C94">
            <w:pPr>
              <w:rPr>
                <w:sz w:val="22"/>
                <w:szCs w:val="22"/>
              </w:rPr>
            </w:pPr>
            <w:r>
              <w:rPr>
                <w:sz w:val="22"/>
                <w:szCs w:val="22"/>
              </w:rPr>
              <w:t>Job title</w:t>
            </w:r>
          </w:p>
        </w:tc>
        <w:tc>
          <w:tcPr>
            <w:tcW w:w="8345" w:type="dxa"/>
            <w:gridSpan w:val="4"/>
            <w:tcBorders>
              <w:top w:val="single" w:sz="4" w:space="0" w:color="auto"/>
              <w:left w:val="single" w:sz="4" w:space="0" w:color="auto"/>
              <w:bottom w:val="single" w:sz="4" w:space="0" w:color="auto"/>
              <w:right w:val="single" w:sz="4" w:space="0" w:color="auto"/>
            </w:tcBorders>
          </w:tcPr>
          <w:p w14:paraId="36D6E364" w14:textId="77777777" w:rsidR="00FE08EC" w:rsidRDefault="00FE08EC" w:rsidP="000A2C94">
            <w:pPr>
              <w:rPr>
                <w:sz w:val="22"/>
                <w:szCs w:val="22"/>
              </w:rPr>
            </w:pPr>
          </w:p>
          <w:p w14:paraId="6CDE37A9" w14:textId="77777777" w:rsidR="00FE08EC" w:rsidRDefault="00FE08EC" w:rsidP="000A2C94">
            <w:pPr>
              <w:rPr>
                <w:sz w:val="22"/>
                <w:szCs w:val="22"/>
              </w:rPr>
            </w:pPr>
          </w:p>
        </w:tc>
      </w:tr>
      <w:tr w:rsidR="00FE08EC" w14:paraId="51EFEC7C" w14:textId="77777777" w:rsidTr="00A12B9A">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hideMark/>
          </w:tcPr>
          <w:p w14:paraId="387C2C17" w14:textId="77777777" w:rsidR="00FE08EC" w:rsidRDefault="00FE08EC" w:rsidP="000A2C94">
            <w:pPr>
              <w:rPr>
                <w:sz w:val="22"/>
                <w:szCs w:val="22"/>
              </w:rPr>
            </w:pPr>
            <w:r>
              <w:rPr>
                <w:sz w:val="22"/>
                <w:szCs w:val="22"/>
              </w:rPr>
              <w:t>Contact details (including email)</w:t>
            </w:r>
          </w:p>
        </w:tc>
        <w:tc>
          <w:tcPr>
            <w:tcW w:w="8345" w:type="dxa"/>
            <w:gridSpan w:val="4"/>
            <w:tcBorders>
              <w:top w:val="single" w:sz="4" w:space="0" w:color="auto"/>
              <w:left w:val="single" w:sz="4" w:space="0" w:color="auto"/>
              <w:bottom w:val="single" w:sz="4" w:space="0" w:color="auto"/>
              <w:right w:val="single" w:sz="4" w:space="0" w:color="auto"/>
            </w:tcBorders>
          </w:tcPr>
          <w:p w14:paraId="0EB44B1F" w14:textId="77777777" w:rsidR="00FE08EC" w:rsidRDefault="00FE08EC" w:rsidP="000A2C94">
            <w:pPr>
              <w:rPr>
                <w:sz w:val="22"/>
                <w:szCs w:val="22"/>
              </w:rPr>
            </w:pPr>
          </w:p>
          <w:p w14:paraId="35B292CB" w14:textId="77777777" w:rsidR="00FE08EC" w:rsidRDefault="00FE08EC" w:rsidP="000A2C94">
            <w:pPr>
              <w:rPr>
                <w:sz w:val="22"/>
                <w:szCs w:val="22"/>
              </w:rPr>
            </w:pPr>
          </w:p>
          <w:p w14:paraId="1EB647DF" w14:textId="77777777" w:rsidR="00FE08EC" w:rsidRDefault="00FE08EC" w:rsidP="000A2C94">
            <w:pPr>
              <w:rPr>
                <w:sz w:val="22"/>
                <w:szCs w:val="22"/>
              </w:rPr>
            </w:pPr>
          </w:p>
        </w:tc>
      </w:tr>
      <w:tr w:rsidR="00F526B0" w14:paraId="277717CD" w14:textId="77777777" w:rsidTr="00A12B9A">
        <w:trPr>
          <w:jc w:val="center"/>
        </w:trPr>
        <w:tc>
          <w:tcPr>
            <w:tcW w:w="1872" w:type="dxa"/>
            <w:tcBorders>
              <w:top w:val="single" w:sz="4" w:space="0" w:color="auto"/>
              <w:left w:val="single" w:sz="4" w:space="0" w:color="auto"/>
              <w:bottom w:val="single" w:sz="4" w:space="0" w:color="auto"/>
              <w:right w:val="single" w:sz="4" w:space="0" w:color="auto"/>
            </w:tcBorders>
            <w:shd w:val="clear" w:color="auto" w:fill="CCFFFF"/>
          </w:tcPr>
          <w:p w14:paraId="2D9438C1" w14:textId="524A755E" w:rsidR="00F526B0" w:rsidRDefault="00F526B0" w:rsidP="000A2C94">
            <w:pPr>
              <w:rPr>
                <w:sz w:val="22"/>
                <w:szCs w:val="22"/>
              </w:rPr>
            </w:pPr>
            <w:r>
              <w:rPr>
                <w:sz w:val="22"/>
                <w:szCs w:val="22"/>
              </w:rPr>
              <w:t>Declaration</w:t>
            </w:r>
          </w:p>
        </w:tc>
        <w:tc>
          <w:tcPr>
            <w:tcW w:w="8345" w:type="dxa"/>
            <w:gridSpan w:val="4"/>
            <w:tcBorders>
              <w:top w:val="single" w:sz="4" w:space="0" w:color="auto"/>
              <w:left w:val="single" w:sz="4" w:space="0" w:color="auto"/>
              <w:bottom w:val="single" w:sz="4" w:space="0" w:color="auto"/>
              <w:right w:val="single" w:sz="4" w:space="0" w:color="auto"/>
            </w:tcBorders>
          </w:tcPr>
          <w:p w14:paraId="5363F8AA" w14:textId="5A22460C" w:rsidR="00F526B0" w:rsidRPr="00150B15" w:rsidRDefault="00F526B0" w:rsidP="00F526B0">
            <w:pPr>
              <w:suppressAutoHyphens/>
              <w:autoSpaceDN w:val="0"/>
              <w:spacing w:line="254" w:lineRule="auto"/>
              <w:rPr>
                <w:sz w:val="22"/>
                <w:szCs w:val="22"/>
              </w:rPr>
            </w:pPr>
            <w:r w:rsidRPr="00150B15">
              <w:rPr>
                <w:noProof/>
                <w:sz w:val="22"/>
                <w:szCs w:val="22"/>
              </w:rPr>
              <mc:AlternateContent>
                <mc:Choice Requires="wps">
                  <w:drawing>
                    <wp:anchor distT="0" distB="0" distL="114300" distR="114300" simplePos="0" relativeHeight="251661824" behindDoc="0" locked="0" layoutInCell="1" allowOverlap="1" wp14:anchorId="3D4782C0" wp14:editId="7D337DEE">
                      <wp:simplePos x="0" y="0"/>
                      <wp:positionH relativeFrom="column">
                        <wp:posOffset>3998958</wp:posOffset>
                      </wp:positionH>
                      <wp:positionV relativeFrom="paragraph">
                        <wp:posOffset>240431</wp:posOffset>
                      </wp:positionV>
                      <wp:extent cx="161925" cy="1619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32AAC" id="Rectangle 3" o:spid="_x0000_s1026" style="position:absolute;margin-left:314.9pt;margin-top:18.95pt;width:12.7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lxAgIAABUEAAAOAAAAZHJzL2Uyb0RvYy54bWysU8FuEzEQvSPxD5bvZLNRUppVNlWVEoRU&#10;KFLhAxyvd9fC9pixk035esbeNI0AcUD4YM14xs8zb55XN0dr2EFh0OBqXk6mnCknodGuq/nXL9s3&#10;15yFKFwjDDhV8ycV+M369avV4Cs1gx5Mo5ARiAvV4Gvex+irogiyV1aECXjlKNgCWhHJxa5oUAyE&#10;bk0xm06vigGw8QhShUCnd2OQrzN+2yoZH9o2qMhMzam2mHfM+y7txXolqg6F77U8lSH+oQortKNH&#10;z1B3Igq2R/0blNUSIUAbJxJsAW2rpco9UDfl9JduHnvhVe6FyAn+TFP4f7Dy0+HRf8ZUevD3IL8F&#10;5mDTC9epW0QYeiUaeq5MRBWDD9X5QnICXWW74SM0NFqxj5A5OLZoEyB1x46Z6qcz1eoYmaTD8qpc&#10;zhacSQqd7PSCqJ4vewzxvQLLklFzpElmcHG4D3FMfU7JxYPRzVYbkx3sdhuD7CBo6tu8cv3U42Wa&#10;cWyo+XJBdfwdYprXnyCsjiRfo23Nr89JokqsvXNNFlcU2ow2dWfcicbEXBJpqHbQPBGLCKM26S+R&#10;0QP+4GwgXdY8fN8LVJyZD44msSzn8yTk7MwXb2fk4GVkdxkRThJUzSNno7mJo/j3HnXX00tl7t3B&#10;LU2v1ZnZl6pOxZL28mxO/ySJ+9LPWS+/ef0TAAD//wMAUEsDBBQABgAIAAAAIQBi/BVV3wAAAAkB&#10;AAAPAAAAZHJzL2Rvd25yZXYueG1sTI9BT4NAEIXvJv6HzZh4s4tgUZClMZqaeGzpxdvCjoCys4Rd&#10;WvTXO57qbV7m5b3vFZvFDuKIk+8dKbhdRSCQGmd6ahUcqu3NAwgfNBk9OEIF3+hhU15eFDo37kQ7&#10;PO5DKziEfK4VdCGMuZS+6dBqv3IjEv8+3GR1YDm10kz6xOF2kHEUpdLqnrih0yM+d9h87WeroO7j&#10;g/7ZVa+RzbZJeFuqz/n9Ranrq+XpEUTAJZzN8IfP6FAyU+1mMl4MCtI4Y/SgILnPQLAhXa8TEDUf&#10;yR3IspD/F5S/AAAA//8DAFBLAQItABQABgAIAAAAIQC2gziS/gAAAOEBAAATAAAAAAAAAAAAAAAA&#10;AAAAAABbQ29udGVudF9UeXBlc10ueG1sUEsBAi0AFAAGAAgAAAAhADj9If/WAAAAlAEAAAsAAAAA&#10;AAAAAAAAAAAALwEAAF9yZWxzLy5yZWxzUEsBAi0AFAAGAAgAAAAhAF1xqXECAgAAFQQAAA4AAAAA&#10;AAAAAAAAAAAALgIAAGRycy9lMm9Eb2MueG1sUEsBAi0AFAAGAAgAAAAhAGL8FVXfAAAACQEAAA8A&#10;AAAAAAAAAAAAAAAAXAQAAGRycy9kb3ducmV2LnhtbFBLBQYAAAAABAAEAPMAAABoBQAAAAA=&#10;"/>
                  </w:pict>
                </mc:Fallback>
              </mc:AlternateContent>
            </w:r>
            <w:r w:rsidRPr="00150B15">
              <w:rPr>
                <w:sz w:val="22"/>
                <w:szCs w:val="22"/>
              </w:rPr>
              <w:t xml:space="preserve">I declare that the information provided is, to the best of my knowledge, true and I am aware that this procedure may be subject to clinical audit. </w:t>
            </w:r>
          </w:p>
          <w:p w14:paraId="2A52042E" w14:textId="3ABF5B67" w:rsidR="00F526B0" w:rsidRDefault="00F526B0" w:rsidP="000A2C94">
            <w:pPr>
              <w:rPr>
                <w:sz w:val="22"/>
                <w:szCs w:val="22"/>
              </w:rPr>
            </w:pPr>
          </w:p>
        </w:tc>
      </w:tr>
      <w:tr w:rsidR="00FE08EC" w14:paraId="1D3CBC44" w14:textId="77777777" w:rsidTr="00A12B9A">
        <w:tblPrEx>
          <w:jc w:val="left"/>
          <w:tblLook w:val="04A0" w:firstRow="1" w:lastRow="0" w:firstColumn="1" w:lastColumn="0" w:noHBand="0" w:noVBand="1"/>
        </w:tblPrEx>
        <w:trPr>
          <w:gridAfter w:val="1"/>
          <w:wAfter w:w="975" w:type="dxa"/>
        </w:trPr>
        <w:tc>
          <w:tcPr>
            <w:tcW w:w="7763" w:type="dxa"/>
            <w:gridSpan w:val="2"/>
            <w:shd w:val="clear" w:color="auto" w:fill="CCFFFF"/>
          </w:tcPr>
          <w:p w14:paraId="7A1C1252" w14:textId="58F79C40" w:rsidR="00FE08EC" w:rsidRDefault="00FE08EC" w:rsidP="000A2C94">
            <w:pPr>
              <w:pStyle w:val="NoSpacing"/>
              <w:rPr>
                <w:b/>
              </w:rPr>
            </w:pPr>
            <w:r w:rsidRPr="00BB70C2">
              <w:rPr>
                <w:b/>
              </w:rPr>
              <w:t>Blepharoplasty</w:t>
            </w:r>
            <w:r w:rsidR="00AD65C4">
              <w:rPr>
                <w:b/>
              </w:rPr>
              <w:t xml:space="preserve"> </w:t>
            </w:r>
            <w:r w:rsidR="00AD65C4" w:rsidRPr="00AD65C4">
              <w:rPr>
                <w:b/>
              </w:rPr>
              <w:t>for dermatochalasis (excess upper eyelid skin)</w:t>
            </w:r>
            <w:r w:rsidRPr="00BB70C2">
              <w:rPr>
                <w:b/>
              </w:rPr>
              <w:t xml:space="preserve"> </w:t>
            </w:r>
          </w:p>
        </w:tc>
        <w:tc>
          <w:tcPr>
            <w:tcW w:w="709" w:type="dxa"/>
            <w:shd w:val="clear" w:color="auto" w:fill="CCFFFF"/>
          </w:tcPr>
          <w:p w14:paraId="21F7DD5C" w14:textId="77777777" w:rsidR="00FE08EC" w:rsidRDefault="003F0D64" w:rsidP="000A2C94">
            <w:pPr>
              <w:spacing w:line="360" w:lineRule="auto"/>
              <w:jc w:val="both"/>
              <w:rPr>
                <w:b/>
                <w:sz w:val="20"/>
                <w:szCs w:val="20"/>
              </w:rPr>
            </w:pPr>
            <w:r>
              <w:rPr>
                <w:b/>
                <w:sz w:val="20"/>
                <w:szCs w:val="20"/>
              </w:rPr>
              <w:t>L</w:t>
            </w:r>
            <w:r w:rsidR="00463C69">
              <w:rPr>
                <w:b/>
                <w:sz w:val="20"/>
                <w:szCs w:val="20"/>
              </w:rPr>
              <w:t>eft</w:t>
            </w:r>
          </w:p>
          <w:p w14:paraId="3CF3D8C8" w14:textId="77777777" w:rsidR="00975C73" w:rsidRDefault="00975C73" w:rsidP="000A2C94">
            <w:pPr>
              <w:spacing w:line="360" w:lineRule="auto"/>
              <w:jc w:val="both"/>
              <w:rPr>
                <w:b/>
                <w:sz w:val="20"/>
                <w:szCs w:val="20"/>
              </w:rPr>
            </w:pPr>
            <w:r>
              <w:rPr>
                <w:b/>
                <w:sz w:val="20"/>
                <w:szCs w:val="20"/>
              </w:rPr>
              <w:t>Eye</w:t>
            </w:r>
          </w:p>
        </w:tc>
        <w:tc>
          <w:tcPr>
            <w:tcW w:w="770" w:type="dxa"/>
            <w:shd w:val="clear" w:color="auto" w:fill="CCFFFF"/>
          </w:tcPr>
          <w:p w14:paraId="71D039A2" w14:textId="77777777" w:rsidR="00FE08EC" w:rsidRDefault="003F0D64" w:rsidP="000A2C94">
            <w:pPr>
              <w:spacing w:line="360" w:lineRule="auto"/>
              <w:jc w:val="both"/>
              <w:rPr>
                <w:b/>
                <w:sz w:val="20"/>
                <w:szCs w:val="20"/>
              </w:rPr>
            </w:pPr>
            <w:r>
              <w:rPr>
                <w:b/>
                <w:sz w:val="20"/>
                <w:szCs w:val="20"/>
              </w:rPr>
              <w:t>R</w:t>
            </w:r>
            <w:r w:rsidR="00463C69">
              <w:rPr>
                <w:b/>
                <w:sz w:val="20"/>
                <w:szCs w:val="20"/>
              </w:rPr>
              <w:t>ight</w:t>
            </w:r>
          </w:p>
          <w:p w14:paraId="5C3FF8E8" w14:textId="77777777" w:rsidR="00975C73" w:rsidRDefault="00975C73" w:rsidP="000A2C94">
            <w:pPr>
              <w:spacing w:line="360" w:lineRule="auto"/>
              <w:jc w:val="both"/>
              <w:rPr>
                <w:b/>
                <w:sz w:val="20"/>
                <w:szCs w:val="20"/>
              </w:rPr>
            </w:pPr>
            <w:r>
              <w:rPr>
                <w:b/>
                <w:sz w:val="20"/>
                <w:szCs w:val="20"/>
              </w:rPr>
              <w:t>Eye</w:t>
            </w:r>
          </w:p>
        </w:tc>
      </w:tr>
      <w:tr w:rsidR="00FE08EC" w14:paraId="5D2881D9" w14:textId="77777777" w:rsidTr="00A12B9A">
        <w:tblPrEx>
          <w:jc w:val="left"/>
          <w:tblLook w:val="04A0" w:firstRow="1" w:lastRow="0" w:firstColumn="1" w:lastColumn="0" w:noHBand="0" w:noVBand="1"/>
        </w:tblPrEx>
        <w:trPr>
          <w:gridAfter w:val="1"/>
          <w:wAfter w:w="975" w:type="dxa"/>
        </w:trPr>
        <w:tc>
          <w:tcPr>
            <w:tcW w:w="7763" w:type="dxa"/>
            <w:gridSpan w:val="2"/>
          </w:tcPr>
          <w:p w14:paraId="3E0F4A54" w14:textId="764313BD" w:rsidR="00FE08EC" w:rsidRPr="00225517" w:rsidRDefault="00FE08EC" w:rsidP="000A2C94">
            <w:pPr>
              <w:pStyle w:val="NoSpacing"/>
              <w:rPr>
                <w:sz w:val="20"/>
                <w:szCs w:val="20"/>
              </w:rPr>
            </w:pPr>
            <w:r w:rsidRPr="00225517">
              <w:rPr>
                <w:sz w:val="20"/>
                <w:szCs w:val="20"/>
              </w:rPr>
              <w:lastRenderedPageBreak/>
              <w:t xml:space="preserve">Patient has documented complaints of interference with vision or visual field related activities such as difficulty reading or driving due to upper eye lid skin drooping, looking through the eyelids or seeing the upper eye lid skin </w:t>
            </w:r>
          </w:p>
          <w:p w14:paraId="6BA3593F" w14:textId="77777777" w:rsidR="00FE08EC" w:rsidRPr="00BB70C2" w:rsidRDefault="00FE08EC" w:rsidP="000A2C94">
            <w:pPr>
              <w:pStyle w:val="NoSpacing"/>
              <w:rPr>
                <w:b/>
                <w:sz w:val="20"/>
                <w:szCs w:val="20"/>
              </w:rPr>
            </w:pPr>
            <w:r>
              <w:rPr>
                <w:b/>
                <w:sz w:val="20"/>
                <w:szCs w:val="20"/>
              </w:rPr>
              <w:t>AND</w:t>
            </w:r>
          </w:p>
        </w:tc>
        <w:tc>
          <w:tcPr>
            <w:tcW w:w="709" w:type="dxa"/>
          </w:tcPr>
          <w:p w14:paraId="74A3B2D4" w14:textId="77777777" w:rsidR="00FE08EC" w:rsidRDefault="00FE08EC" w:rsidP="000A2C94">
            <w:pPr>
              <w:spacing w:line="360" w:lineRule="auto"/>
              <w:jc w:val="both"/>
              <w:rPr>
                <w:b/>
                <w:sz w:val="20"/>
                <w:szCs w:val="20"/>
              </w:rPr>
            </w:pPr>
          </w:p>
        </w:tc>
        <w:tc>
          <w:tcPr>
            <w:tcW w:w="770" w:type="dxa"/>
          </w:tcPr>
          <w:p w14:paraId="4710736A" w14:textId="77777777" w:rsidR="00FE08EC" w:rsidRDefault="00FE08EC" w:rsidP="000A2C94">
            <w:pPr>
              <w:spacing w:line="360" w:lineRule="auto"/>
              <w:jc w:val="both"/>
              <w:rPr>
                <w:b/>
                <w:sz w:val="20"/>
                <w:szCs w:val="20"/>
              </w:rPr>
            </w:pPr>
          </w:p>
        </w:tc>
      </w:tr>
      <w:tr w:rsidR="00FE08EC" w14:paraId="021A313E" w14:textId="77777777" w:rsidTr="00A12B9A">
        <w:tblPrEx>
          <w:jc w:val="left"/>
          <w:tblLook w:val="04A0" w:firstRow="1" w:lastRow="0" w:firstColumn="1" w:lastColumn="0" w:noHBand="0" w:noVBand="1"/>
        </w:tblPrEx>
        <w:trPr>
          <w:gridAfter w:val="1"/>
          <w:wAfter w:w="975" w:type="dxa"/>
        </w:trPr>
        <w:tc>
          <w:tcPr>
            <w:tcW w:w="7763" w:type="dxa"/>
            <w:gridSpan w:val="2"/>
          </w:tcPr>
          <w:p w14:paraId="760A4196" w14:textId="2A590F33" w:rsidR="00FE08EC" w:rsidRPr="00225517" w:rsidRDefault="00FE08EC" w:rsidP="000A2C94">
            <w:pPr>
              <w:pStyle w:val="NoSpacing"/>
              <w:rPr>
                <w:sz w:val="20"/>
                <w:szCs w:val="20"/>
              </w:rPr>
            </w:pPr>
            <w:r w:rsidRPr="00AF68FD">
              <w:rPr>
                <w:sz w:val="20"/>
                <w:szCs w:val="20"/>
              </w:rPr>
              <w:t>There is redundant skin overhanging the upper eye lid margin and resting on the eyelashes when gazing straight ahead</w:t>
            </w:r>
            <w:r>
              <w:rPr>
                <w:sz w:val="20"/>
                <w:szCs w:val="20"/>
              </w:rPr>
              <w:t xml:space="preserve"> </w:t>
            </w:r>
            <w:r w:rsidR="00643982">
              <w:rPr>
                <w:sz w:val="20"/>
                <w:szCs w:val="20"/>
              </w:rPr>
              <w:t>– with photographic evidence to support this</w:t>
            </w:r>
          </w:p>
          <w:p w14:paraId="02831CF2" w14:textId="77777777" w:rsidR="00FE08EC" w:rsidRPr="00AF68FD" w:rsidRDefault="00FE08EC" w:rsidP="000A2C94">
            <w:pPr>
              <w:pStyle w:val="NoSpacing"/>
              <w:rPr>
                <w:b/>
                <w:sz w:val="20"/>
                <w:szCs w:val="20"/>
              </w:rPr>
            </w:pPr>
            <w:r>
              <w:rPr>
                <w:b/>
                <w:sz w:val="20"/>
                <w:szCs w:val="20"/>
              </w:rPr>
              <w:t>AND</w:t>
            </w:r>
          </w:p>
        </w:tc>
        <w:tc>
          <w:tcPr>
            <w:tcW w:w="709" w:type="dxa"/>
          </w:tcPr>
          <w:p w14:paraId="7AFA105B" w14:textId="77777777" w:rsidR="00FE08EC" w:rsidRDefault="00FE08EC" w:rsidP="000A2C94">
            <w:pPr>
              <w:spacing w:line="360" w:lineRule="auto"/>
              <w:jc w:val="both"/>
              <w:rPr>
                <w:b/>
                <w:sz w:val="20"/>
                <w:szCs w:val="20"/>
              </w:rPr>
            </w:pPr>
          </w:p>
        </w:tc>
        <w:tc>
          <w:tcPr>
            <w:tcW w:w="770" w:type="dxa"/>
          </w:tcPr>
          <w:p w14:paraId="665265D9" w14:textId="77777777" w:rsidR="00FE08EC" w:rsidRDefault="00FE08EC" w:rsidP="000A2C94">
            <w:pPr>
              <w:spacing w:line="360" w:lineRule="auto"/>
              <w:jc w:val="both"/>
              <w:rPr>
                <w:b/>
                <w:sz w:val="20"/>
                <w:szCs w:val="20"/>
              </w:rPr>
            </w:pPr>
          </w:p>
        </w:tc>
      </w:tr>
      <w:tr w:rsidR="00FE08EC" w14:paraId="374CD9E9" w14:textId="77777777" w:rsidTr="00A12B9A">
        <w:tblPrEx>
          <w:jc w:val="left"/>
          <w:tblLook w:val="04A0" w:firstRow="1" w:lastRow="0" w:firstColumn="1" w:lastColumn="0" w:noHBand="0" w:noVBand="1"/>
        </w:tblPrEx>
        <w:trPr>
          <w:gridAfter w:val="1"/>
          <w:wAfter w:w="975" w:type="dxa"/>
        </w:trPr>
        <w:tc>
          <w:tcPr>
            <w:tcW w:w="7763" w:type="dxa"/>
            <w:gridSpan w:val="2"/>
          </w:tcPr>
          <w:p w14:paraId="41DFD138" w14:textId="7577863C" w:rsidR="00FE08EC" w:rsidRPr="00912BFC" w:rsidRDefault="004150C9" w:rsidP="000A2C94">
            <w:pPr>
              <w:pStyle w:val="NoSpacing"/>
              <w:rPr>
                <w:sz w:val="20"/>
                <w:szCs w:val="20"/>
              </w:rPr>
            </w:pPr>
            <w:r>
              <w:rPr>
                <w:sz w:val="20"/>
                <w:szCs w:val="20"/>
              </w:rPr>
              <w:t>V</w:t>
            </w:r>
            <w:r w:rsidR="00FE08EC" w:rsidRPr="00225517">
              <w:rPr>
                <w:sz w:val="20"/>
                <w:szCs w:val="20"/>
              </w:rPr>
              <w:t xml:space="preserve">isual field testing </w:t>
            </w:r>
            <w:r>
              <w:rPr>
                <w:sz w:val="20"/>
                <w:szCs w:val="20"/>
              </w:rPr>
              <w:t xml:space="preserve">demonstrates </w:t>
            </w:r>
            <w:r w:rsidR="00643982" w:rsidRPr="00643982">
              <w:rPr>
                <w:sz w:val="20"/>
                <w:szCs w:val="20"/>
              </w:rPr>
              <w:t xml:space="preserve">that eyelids impinge on visual fields reducing </w:t>
            </w:r>
            <w:r>
              <w:rPr>
                <w:sz w:val="20"/>
                <w:szCs w:val="20"/>
              </w:rPr>
              <w:t xml:space="preserve">the </w:t>
            </w:r>
            <w:r w:rsidR="00643982" w:rsidRPr="00643982">
              <w:rPr>
                <w:sz w:val="20"/>
                <w:szCs w:val="20"/>
              </w:rPr>
              <w:t>field to 120° laterally and/or 20° or less superiorly</w:t>
            </w:r>
            <w:r>
              <w:rPr>
                <w:sz w:val="20"/>
                <w:szCs w:val="20"/>
              </w:rPr>
              <w:t xml:space="preserve">. </w:t>
            </w:r>
          </w:p>
          <w:p w14:paraId="426A25F1" w14:textId="77777777" w:rsidR="00FE08EC" w:rsidRPr="00AF68FD" w:rsidRDefault="00FE08EC" w:rsidP="000A2C94">
            <w:pPr>
              <w:pStyle w:val="NoSpacing"/>
              <w:rPr>
                <w:sz w:val="20"/>
                <w:szCs w:val="20"/>
              </w:rPr>
            </w:pPr>
          </w:p>
        </w:tc>
        <w:tc>
          <w:tcPr>
            <w:tcW w:w="709" w:type="dxa"/>
          </w:tcPr>
          <w:p w14:paraId="7D3E5BCC" w14:textId="77777777" w:rsidR="00FE08EC" w:rsidRDefault="00FE08EC" w:rsidP="000A2C94">
            <w:pPr>
              <w:spacing w:line="360" w:lineRule="auto"/>
              <w:jc w:val="both"/>
              <w:rPr>
                <w:b/>
                <w:sz w:val="20"/>
                <w:szCs w:val="20"/>
              </w:rPr>
            </w:pPr>
          </w:p>
        </w:tc>
        <w:tc>
          <w:tcPr>
            <w:tcW w:w="770" w:type="dxa"/>
          </w:tcPr>
          <w:p w14:paraId="5C54ABBA" w14:textId="77777777" w:rsidR="00FE08EC" w:rsidRDefault="00FE08EC" w:rsidP="000A2C94">
            <w:pPr>
              <w:spacing w:line="360" w:lineRule="auto"/>
              <w:jc w:val="both"/>
              <w:rPr>
                <w:b/>
                <w:sz w:val="20"/>
                <w:szCs w:val="20"/>
              </w:rPr>
            </w:pPr>
          </w:p>
        </w:tc>
      </w:tr>
    </w:tbl>
    <w:p w14:paraId="1A50833C" w14:textId="77777777" w:rsidR="00FE08EC" w:rsidRDefault="00FE08EC" w:rsidP="00EA1DE5">
      <w:pPr>
        <w:pStyle w:val="NormalWeb"/>
        <w:spacing w:before="0" w:beforeAutospacing="0" w:after="0" w:afterAutospacing="0" w:line="360" w:lineRule="auto"/>
        <w:jc w:val="both"/>
        <w:rPr>
          <w:rFonts w:ascii="Arial" w:hAnsi="Arial" w:cs="Arial"/>
          <w:b/>
        </w:rPr>
      </w:pPr>
    </w:p>
    <w:tbl>
      <w:tblPr>
        <w:tblStyle w:val="TableGrid"/>
        <w:tblW w:w="0" w:type="auto"/>
        <w:jc w:val="center"/>
        <w:tblLook w:val="04A0" w:firstRow="1" w:lastRow="0" w:firstColumn="1" w:lastColumn="0" w:noHBand="0" w:noVBand="1"/>
      </w:tblPr>
      <w:tblGrid>
        <w:gridCol w:w="7763"/>
        <w:gridCol w:w="709"/>
        <w:gridCol w:w="770"/>
      </w:tblGrid>
      <w:tr w:rsidR="00FE08EC" w14:paraId="7EE7BEA6" w14:textId="77777777" w:rsidTr="007613B9">
        <w:trPr>
          <w:jc w:val="center"/>
        </w:trPr>
        <w:tc>
          <w:tcPr>
            <w:tcW w:w="7763" w:type="dxa"/>
            <w:shd w:val="clear" w:color="auto" w:fill="CCFFFF"/>
          </w:tcPr>
          <w:p w14:paraId="1DC74222" w14:textId="754A0505" w:rsidR="00FE08EC" w:rsidRPr="009774D2" w:rsidRDefault="00FE08EC" w:rsidP="000A2C94">
            <w:pPr>
              <w:pStyle w:val="NoSpacing"/>
            </w:pPr>
            <w:r w:rsidRPr="00AF68FD">
              <w:rPr>
                <w:b/>
              </w:rPr>
              <w:t xml:space="preserve">Brow lift for brow ptosis </w:t>
            </w:r>
            <w:r w:rsidR="00F14BA9">
              <w:rPr>
                <w:b/>
              </w:rPr>
              <w:t>(drooping of eyebrow)</w:t>
            </w:r>
          </w:p>
        </w:tc>
        <w:tc>
          <w:tcPr>
            <w:tcW w:w="709" w:type="dxa"/>
            <w:shd w:val="clear" w:color="auto" w:fill="CCFFFF"/>
          </w:tcPr>
          <w:p w14:paraId="0040C1B6" w14:textId="77777777" w:rsidR="00FE08EC" w:rsidRDefault="003F0D64" w:rsidP="000A2C94">
            <w:pPr>
              <w:spacing w:line="360" w:lineRule="auto"/>
              <w:jc w:val="both"/>
              <w:rPr>
                <w:b/>
                <w:sz w:val="20"/>
                <w:szCs w:val="20"/>
              </w:rPr>
            </w:pPr>
            <w:r>
              <w:rPr>
                <w:b/>
                <w:sz w:val="20"/>
                <w:szCs w:val="20"/>
              </w:rPr>
              <w:t>L</w:t>
            </w:r>
            <w:r w:rsidR="00463C69">
              <w:rPr>
                <w:b/>
                <w:sz w:val="20"/>
                <w:szCs w:val="20"/>
              </w:rPr>
              <w:t>eft</w:t>
            </w:r>
          </w:p>
          <w:p w14:paraId="4F540ECD" w14:textId="77777777" w:rsidR="00975C73" w:rsidRDefault="00975C73" w:rsidP="000A2C94">
            <w:pPr>
              <w:spacing w:line="360" w:lineRule="auto"/>
              <w:jc w:val="both"/>
              <w:rPr>
                <w:b/>
                <w:sz w:val="20"/>
                <w:szCs w:val="20"/>
              </w:rPr>
            </w:pPr>
            <w:r>
              <w:rPr>
                <w:b/>
                <w:sz w:val="20"/>
                <w:szCs w:val="20"/>
              </w:rPr>
              <w:t>Eye</w:t>
            </w:r>
          </w:p>
        </w:tc>
        <w:tc>
          <w:tcPr>
            <w:tcW w:w="770" w:type="dxa"/>
            <w:shd w:val="clear" w:color="auto" w:fill="CCFFFF"/>
          </w:tcPr>
          <w:p w14:paraId="66C8A457" w14:textId="77777777" w:rsidR="00FE08EC" w:rsidRDefault="003F0D64" w:rsidP="000A2C94">
            <w:pPr>
              <w:spacing w:line="360" w:lineRule="auto"/>
              <w:jc w:val="both"/>
              <w:rPr>
                <w:b/>
                <w:sz w:val="20"/>
                <w:szCs w:val="20"/>
              </w:rPr>
            </w:pPr>
            <w:r>
              <w:rPr>
                <w:b/>
                <w:sz w:val="20"/>
                <w:szCs w:val="20"/>
              </w:rPr>
              <w:t>R</w:t>
            </w:r>
            <w:r w:rsidR="00463C69">
              <w:rPr>
                <w:b/>
                <w:sz w:val="20"/>
                <w:szCs w:val="20"/>
              </w:rPr>
              <w:t>ight</w:t>
            </w:r>
          </w:p>
          <w:p w14:paraId="3A558BFA" w14:textId="77777777" w:rsidR="00975C73" w:rsidRDefault="00975C73" w:rsidP="000A2C94">
            <w:pPr>
              <w:spacing w:line="360" w:lineRule="auto"/>
              <w:jc w:val="both"/>
              <w:rPr>
                <w:b/>
                <w:sz w:val="20"/>
                <w:szCs w:val="20"/>
              </w:rPr>
            </w:pPr>
            <w:r>
              <w:rPr>
                <w:b/>
                <w:sz w:val="20"/>
                <w:szCs w:val="20"/>
              </w:rPr>
              <w:t>Eye</w:t>
            </w:r>
          </w:p>
        </w:tc>
      </w:tr>
      <w:tr w:rsidR="00FE08EC" w14:paraId="74F44CE6" w14:textId="77777777" w:rsidTr="003F0D64">
        <w:trPr>
          <w:jc w:val="center"/>
        </w:trPr>
        <w:tc>
          <w:tcPr>
            <w:tcW w:w="7763" w:type="dxa"/>
          </w:tcPr>
          <w:p w14:paraId="1B89D56D" w14:textId="193D605E" w:rsidR="00FE08EC" w:rsidRPr="00643982" w:rsidRDefault="00643982" w:rsidP="000A2C94">
            <w:pPr>
              <w:pStyle w:val="NoSpacing"/>
              <w:rPr>
                <w:sz w:val="20"/>
                <w:szCs w:val="20"/>
              </w:rPr>
            </w:pPr>
            <w:r w:rsidRPr="00643982">
              <w:rPr>
                <w:sz w:val="20"/>
                <w:szCs w:val="20"/>
              </w:rPr>
              <w:t>Patient has documented complaints of interference with vision or visual field related activities such as difficulty reading or driving due to eyebrow drooping whereby patient must constantly raise eyebrows to see</w:t>
            </w:r>
          </w:p>
          <w:p w14:paraId="11CD7876" w14:textId="77777777" w:rsidR="00FE08EC" w:rsidRPr="00BF0234" w:rsidRDefault="00FE08EC" w:rsidP="000A2C94">
            <w:pPr>
              <w:pStyle w:val="NoSpacing"/>
            </w:pPr>
            <w:r w:rsidRPr="00643982">
              <w:rPr>
                <w:b/>
                <w:sz w:val="20"/>
                <w:szCs w:val="20"/>
              </w:rPr>
              <w:t>AND</w:t>
            </w:r>
          </w:p>
        </w:tc>
        <w:tc>
          <w:tcPr>
            <w:tcW w:w="709" w:type="dxa"/>
          </w:tcPr>
          <w:p w14:paraId="129313BF" w14:textId="77777777" w:rsidR="00FE08EC" w:rsidRDefault="00FE08EC" w:rsidP="000A2C94">
            <w:pPr>
              <w:spacing w:line="360" w:lineRule="auto"/>
              <w:jc w:val="both"/>
              <w:rPr>
                <w:b/>
                <w:sz w:val="20"/>
                <w:szCs w:val="20"/>
              </w:rPr>
            </w:pPr>
          </w:p>
        </w:tc>
        <w:tc>
          <w:tcPr>
            <w:tcW w:w="770" w:type="dxa"/>
          </w:tcPr>
          <w:p w14:paraId="2F6947CD" w14:textId="77777777" w:rsidR="00FE08EC" w:rsidRDefault="00FE08EC" w:rsidP="000A2C94">
            <w:pPr>
              <w:spacing w:line="360" w:lineRule="auto"/>
              <w:jc w:val="both"/>
              <w:rPr>
                <w:b/>
                <w:sz w:val="20"/>
                <w:szCs w:val="20"/>
              </w:rPr>
            </w:pPr>
          </w:p>
        </w:tc>
      </w:tr>
      <w:tr w:rsidR="00FE08EC" w14:paraId="6853EB80" w14:textId="77777777" w:rsidTr="003F0D64">
        <w:trPr>
          <w:jc w:val="center"/>
        </w:trPr>
        <w:tc>
          <w:tcPr>
            <w:tcW w:w="7763" w:type="dxa"/>
          </w:tcPr>
          <w:p w14:paraId="5B37140E" w14:textId="0588C43C" w:rsidR="00FE08EC" w:rsidRDefault="00FE08EC" w:rsidP="000A2C94">
            <w:pPr>
              <w:pStyle w:val="NoSpacing"/>
              <w:rPr>
                <w:b/>
                <w:sz w:val="20"/>
                <w:szCs w:val="20"/>
              </w:rPr>
            </w:pPr>
            <w:r w:rsidRPr="00BF0234">
              <w:rPr>
                <w:sz w:val="20"/>
                <w:szCs w:val="20"/>
              </w:rPr>
              <w:t>In</w:t>
            </w:r>
            <w:r w:rsidR="00643982" w:rsidRPr="00643982">
              <w:rPr>
                <w:sz w:val="20"/>
                <w:szCs w:val="20"/>
              </w:rPr>
              <w:t xml:space="preserve"> the resting position, there is significant eyebrow drooping affecting the upper eyelid position - with photographic evidence to support this</w:t>
            </w:r>
          </w:p>
          <w:p w14:paraId="6B094AB4" w14:textId="77777777" w:rsidR="00FE08EC" w:rsidRPr="00AF68FD" w:rsidRDefault="00FE08EC" w:rsidP="000A2C94">
            <w:pPr>
              <w:pStyle w:val="NoSpacing"/>
              <w:rPr>
                <w:b/>
                <w:sz w:val="20"/>
                <w:szCs w:val="20"/>
              </w:rPr>
            </w:pPr>
            <w:r>
              <w:rPr>
                <w:b/>
                <w:sz w:val="20"/>
                <w:szCs w:val="20"/>
              </w:rPr>
              <w:t>AND</w:t>
            </w:r>
          </w:p>
        </w:tc>
        <w:tc>
          <w:tcPr>
            <w:tcW w:w="709" w:type="dxa"/>
          </w:tcPr>
          <w:p w14:paraId="5E83D1A0" w14:textId="77777777" w:rsidR="00FE08EC" w:rsidRDefault="00FE08EC" w:rsidP="000A2C94">
            <w:pPr>
              <w:spacing w:line="360" w:lineRule="auto"/>
              <w:jc w:val="both"/>
              <w:rPr>
                <w:b/>
                <w:sz w:val="20"/>
                <w:szCs w:val="20"/>
              </w:rPr>
            </w:pPr>
          </w:p>
        </w:tc>
        <w:tc>
          <w:tcPr>
            <w:tcW w:w="770" w:type="dxa"/>
          </w:tcPr>
          <w:p w14:paraId="020DD93F" w14:textId="77777777" w:rsidR="00FE08EC" w:rsidRDefault="00FE08EC" w:rsidP="000A2C94">
            <w:pPr>
              <w:spacing w:line="360" w:lineRule="auto"/>
              <w:jc w:val="both"/>
              <w:rPr>
                <w:b/>
                <w:sz w:val="20"/>
                <w:szCs w:val="20"/>
              </w:rPr>
            </w:pPr>
          </w:p>
        </w:tc>
      </w:tr>
      <w:tr w:rsidR="00FE08EC" w14:paraId="1C8F87BE" w14:textId="77777777" w:rsidTr="003F0D64">
        <w:trPr>
          <w:jc w:val="center"/>
        </w:trPr>
        <w:tc>
          <w:tcPr>
            <w:tcW w:w="7763" w:type="dxa"/>
          </w:tcPr>
          <w:p w14:paraId="767E6E62" w14:textId="3B8ECE98" w:rsidR="00FE08EC" w:rsidRPr="00BF0234" w:rsidRDefault="00643982" w:rsidP="000A2C94">
            <w:pPr>
              <w:rPr>
                <w:sz w:val="20"/>
                <w:szCs w:val="20"/>
              </w:rPr>
            </w:pPr>
            <w:r w:rsidRPr="00643982">
              <w:rPr>
                <w:sz w:val="20"/>
                <w:szCs w:val="20"/>
              </w:rPr>
              <w:t>Evidence from visual field testing that eyelids impinge on visual fields reducing field to 120° laterally and/or 20° or less superiorly</w:t>
            </w:r>
            <w:r w:rsidR="00FE08EC" w:rsidRPr="00BF0234">
              <w:rPr>
                <w:sz w:val="20"/>
                <w:szCs w:val="20"/>
              </w:rPr>
              <w:t xml:space="preserve">. </w:t>
            </w:r>
          </w:p>
        </w:tc>
        <w:tc>
          <w:tcPr>
            <w:tcW w:w="709" w:type="dxa"/>
          </w:tcPr>
          <w:p w14:paraId="6B5D911F" w14:textId="77777777" w:rsidR="00FE08EC" w:rsidRDefault="00FE08EC" w:rsidP="000A2C94">
            <w:pPr>
              <w:spacing w:line="360" w:lineRule="auto"/>
              <w:jc w:val="both"/>
              <w:rPr>
                <w:b/>
                <w:sz w:val="20"/>
                <w:szCs w:val="20"/>
              </w:rPr>
            </w:pPr>
          </w:p>
        </w:tc>
        <w:tc>
          <w:tcPr>
            <w:tcW w:w="770" w:type="dxa"/>
          </w:tcPr>
          <w:p w14:paraId="7F954546" w14:textId="77777777" w:rsidR="00FE08EC" w:rsidRDefault="00FE08EC" w:rsidP="000A2C94">
            <w:pPr>
              <w:spacing w:line="360" w:lineRule="auto"/>
              <w:jc w:val="both"/>
              <w:rPr>
                <w:b/>
                <w:sz w:val="20"/>
                <w:szCs w:val="20"/>
              </w:rPr>
            </w:pPr>
          </w:p>
        </w:tc>
      </w:tr>
    </w:tbl>
    <w:p w14:paraId="420C31F4" w14:textId="77777777" w:rsidR="00F564F9" w:rsidRDefault="00F564F9"/>
    <w:tbl>
      <w:tblPr>
        <w:tblStyle w:val="TableGrid"/>
        <w:tblW w:w="0" w:type="auto"/>
        <w:jc w:val="center"/>
        <w:tblLook w:val="04A0" w:firstRow="1" w:lastRow="0" w:firstColumn="1" w:lastColumn="0" w:noHBand="0" w:noVBand="1"/>
      </w:tblPr>
      <w:tblGrid>
        <w:gridCol w:w="9242"/>
      </w:tblGrid>
      <w:tr w:rsidR="00F564F9" w14:paraId="0353D482" w14:textId="77777777" w:rsidTr="00D90158">
        <w:trPr>
          <w:jc w:val="center"/>
        </w:trPr>
        <w:tc>
          <w:tcPr>
            <w:tcW w:w="9242" w:type="dxa"/>
          </w:tcPr>
          <w:p w14:paraId="18F4D31E" w14:textId="0EEABE40" w:rsidR="00F564F9" w:rsidRDefault="00F564F9" w:rsidP="00F564F9">
            <w:pPr>
              <w:pStyle w:val="NoSpacing"/>
              <w:rPr>
                <w:b/>
                <w:sz w:val="20"/>
                <w:szCs w:val="20"/>
              </w:rPr>
            </w:pPr>
            <w:r w:rsidRPr="0006727E">
              <w:rPr>
                <w:b/>
                <w:bCs/>
                <w:sz w:val="22"/>
                <w:szCs w:val="22"/>
              </w:rPr>
              <w:t xml:space="preserve">For patients where the criteria are not met and it can be demonstrated that there is an exceptional healthcare need, an </w:t>
            </w:r>
            <w:r w:rsidR="00CC5571">
              <w:rPr>
                <w:b/>
                <w:bCs/>
                <w:sz w:val="22"/>
                <w:szCs w:val="22"/>
              </w:rPr>
              <w:t>E</w:t>
            </w:r>
            <w:r w:rsidRPr="0006727E">
              <w:rPr>
                <w:b/>
                <w:bCs/>
                <w:sz w:val="22"/>
                <w:szCs w:val="22"/>
              </w:rPr>
              <w:t xml:space="preserve">xceptional </w:t>
            </w:r>
            <w:r w:rsidR="00CC5571">
              <w:rPr>
                <w:b/>
                <w:bCs/>
                <w:sz w:val="22"/>
                <w:szCs w:val="22"/>
              </w:rPr>
              <w:t>C</w:t>
            </w:r>
            <w:r w:rsidRPr="0006727E">
              <w:rPr>
                <w:b/>
                <w:bCs/>
                <w:sz w:val="22"/>
                <w:szCs w:val="22"/>
              </w:rPr>
              <w:t xml:space="preserve">ase </w:t>
            </w:r>
            <w:r w:rsidR="00CC5571">
              <w:rPr>
                <w:b/>
                <w:bCs/>
                <w:sz w:val="22"/>
                <w:szCs w:val="22"/>
              </w:rPr>
              <w:t>R</w:t>
            </w:r>
            <w:r w:rsidRPr="0006727E">
              <w:rPr>
                <w:b/>
                <w:bCs/>
                <w:sz w:val="22"/>
                <w:szCs w:val="22"/>
              </w:rPr>
              <w:t xml:space="preserve">equest </w:t>
            </w:r>
            <w:r w:rsidR="00CC5571">
              <w:rPr>
                <w:b/>
                <w:bCs/>
                <w:sz w:val="22"/>
                <w:szCs w:val="22"/>
              </w:rPr>
              <w:t>F</w:t>
            </w:r>
            <w:r w:rsidRPr="0006727E">
              <w:rPr>
                <w:b/>
                <w:bCs/>
                <w:sz w:val="22"/>
                <w:szCs w:val="22"/>
              </w:rPr>
              <w:t>orm can be submitted</w:t>
            </w:r>
            <w:r w:rsidR="00CC5571">
              <w:rPr>
                <w:b/>
                <w:bCs/>
                <w:sz w:val="22"/>
                <w:szCs w:val="22"/>
              </w:rPr>
              <w:t xml:space="preserve"> to the IFR team.</w:t>
            </w:r>
          </w:p>
        </w:tc>
      </w:tr>
    </w:tbl>
    <w:p w14:paraId="49573A7F" w14:textId="05A62416" w:rsidR="00975C73" w:rsidRDefault="005A1D0D" w:rsidP="00F564F9">
      <w:pPr>
        <w:pStyle w:val="NoSpacing"/>
        <w:rPr>
          <w:sz w:val="22"/>
          <w:szCs w:val="22"/>
        </w:rPr>
      </w:pPr>
      <w:r>
        <w:rPr>
          <w:sz w:val="22"/>
          <w:szCs w:val="22"/>
        </w:rPr>
        <w:br/>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8100"/>
      </w:tblGrid>
      <w:tr w:rsidR="00975C73" w:rsidRPr="00DD51BB" w14:paraId="432D79ED" w14:textId="77777777" w:rsidTr="00975C73">
        <w:trPr>
          <w:trHeight w:val="1393"/>
        </w:trPr>
        <w:tc>
          <w:tcPr>
            <w:tcW w:w="1222" w:type="dxa"/>
            <w:shd w:val="clear" w:color="auto" w:fill="CCFFFF"/>
          </w:tcPr>
          <w:p w14:paraId="326BF600" w14:textId="77777777" w:rsidR="00975C73" w:rsidRDefault="00975C73" w:rsidP="0001181D">
            <w:pPr>
              <w:rPr>
                <w:b/>
                <w:sz w:val="20"/>
                <w:szCs w:val="20"/>
              </w:rPr>
            </w:pPr>
          </w:p>
          <w:p w14:paraId="72C92BFF" w14:textId="77777777" w:rsidR="00975C73" w:rsidRDefault="00975C73" w:rsidP="0001181D">
            <w:pPr>
              <w:rPr>
                <w:b/>
                <w:sz w:val="20"/>
                <w:szCs w:val="20"/>
              </w:rPr>
            </w:pPr>
            <w:r>
              <w:rPr>
                <w:b/>
                <w:sz w:val="20"/>
                <w:szCs w:val="20"/>
              </w:rPr>
              <w:t>Shared decision making</w:t>
            </w:r>
          </w:p>
        </w:tc>
        <w:tc>
          <w:tcPr>
            <w:tcW w:w="8100" w:type="dxa"/>
            <w:tcBorders>
              <w:bottom w:val="single" w:sz="4" w:space="0" w:color="auto"/>
            </w:tcBorders>
          </w:tcPr>
          <w:p w14:paraId="2AA9D936" w14:textId="77777777" w:rsidR="00975C73" w:rsidRDefault="00975C73" w:rsidP="0001181D">
            <w:pPr>
              <w:rPr>
                <w:sz w:val="22"/>
                <w:szCs w:val="22"/>
              </w:rPr>
            </w:pPr>
          </w:p>
          <w:p w14:paraId="50FEC4F5" w14:textId="77777777" w:rsidR="00975C73" w:rsidRDefault="00975C73" w:rsidP="0001181D">
            <w:pPr>
              <w:rPr>
                <w:sz w:val="22"/>
                <w:szCs w:val="22"/>
              </w:rPr>
            </w:pPr>
            <w:r>
              <w:rPr>
                <w:sz w:val="22"/>
                <w:szCs w:val="22"/>
              </w:rPr>
              <w:t>Patients should be supported with their decisions. Resources that</w:t>
            </w:r>
            <w:r w:rsidRPr="005469F6">
              <w:rPr>
                <w:sz w:val="22"/>
                <w:szCs w:val="22"/>
              </w:rPr>
              <w:t xml:space="preserve"> can support implementation of shared decision making</w:t>
            </w:r>
            <w:r>
              <w:rPr>
                <w:sz w:val="22"/>
                <w:szCs w:val="22"/>
              </w:rPr>
              <w:t xml:space="preserve"> can be found on the NHS England website:</w:t>
            </w:r>
          </w:p>
          <w:p w14:paraId="58D6CAC3" w14:textId="77777777" w:rsidR="00975C73" w:rsidRPr="00EA1DE5" w:rsidRDefault="00BB3794" w:rsidP="0001181D">
            <w:pPr>
              <w:rPr>
                <w:color w:val="0000FF"/>
                <w:sz w:val="22"/>
                <w:szCs w:val="22"/>
                <w:u w:val="single"/>
              </w:rPr>
            </w:pPr>
            <w:hyperlink r:id="rId9" w:history="1">
              <w:r w:rsidR="00975C73" w:rsidRPr="003910B4">
                <w:rPr>
                  <w:rStyle w:val="Hyperlink"/>
                  <w:sz w:val="22"/>
                  <w:szCs w:val="22"/>
                </w:rPr>
                <w:t>https://www.england.nhs.uk/shared-decision-making/guidance-and-resources/</w:t>
              </w:r>
            </w:hyperlink>
          </w:p>
        </w:tc>
      </w:tr>
    </w:tbl>
    <w:p w14:paraId="5D2F0619" w14:textId="77777777" w:rsidR="00AD65C4" w:rsidRDefault="00AD65C4" w:rsidP="00975C73">
      <w:pPr>
        <w:pStyle w:val="NormalWeb"/>
        <w:jc w:val="both"/>
        <w:rPr>
          <w:rFonts w:ascii="Arial" w:hAnsi="Arial" w:cs="Arial"/>
          <w:sz w:val="22"/>
          <w:szCs w:val="22"/>
        </w:rPr>
      </w:pPr>
    </w:p>
    <w:p w14:paraId="3EBC93D6" w14:textId="7C844D33" w:rsidR="00FE08EC" w:rsidRPr="00CA0E7F" w:rsidRDefault="00FE08EC" w:rsidP="00975C73">
      <w:pPr>
        <w:pStyle w:val="NormalWeb"/>
        <w:spacing w:line="360" w:lineRule="auto"/>
        <w:jc w:val="both"/>
        <w:rPr>
          <w:rFonts w:ascii="Arial" w:hAnsi="Arial" w:cs="Arial"/>
        </w:rPr>
      </w:pPr>
    </w:p>
    <w:p w14:paraId="63806131" w14:textId="77777777" w:rsidR="00FE08EC" w:rsidRPr="008A1BD7" w:rsidRDefault="00FE08EC" w:rsidP="00FE08EC">
      <w:pPr>
        <w:rPr>
          <w:b/>
        </w:rPr>
      </w:pPr>
    </w:p>
    <w:p w14:paraId="4F1D7695" w14:textId="77777777" w:rsidR="00FE08EC" w:rsidRDefault="00FE08EC" w:rsidP="00FE08EC">
      <w:pPr>
        <w:rPr>
          <w:bCs/>
          <w:sz w:val="22"/>
          <w:szCs w:val="22"/>
        </w:rPr>
      </w:pPr>
    </w:p>
    <w:p w14:paraId="385B0D8B" w14:textId="77777777" w:rsidR="00FE08EC" w:rsidRDefault="00FE08EC" w:rsidP="00FE08EC">
      <w:pPr>
        <w:rPr>
          <w:b/>
          <w:sz w:val="22"/>
          <w:szCs w:val="22"/>
          <w:u w:val="single"/>
        </w:rPr>
      </w:pPr>
    </w:p>
    <w:p w14:paraId="1823580D" w14:textId="77777777" w:rsidR="00FE08EC" w:rsidRPr="00190115" w:rsidRDefault="00FE08EC" w:rsidP="00FE08EC">
      <w:pPr>
        <w:rPr>
          <w:b/>
          <w:sz w:val="22"/>
          <w:szCs w:val="22"/>
          <w:u w:val="single"/>
        </w:rPr>
      </w:pPr>
    </w:p>
    <w:p w14:paraId="1EF5BA4D" w14:textId="4C7C5B57" w:rsidR="00FE08EC" w:rsidRDefault="00FE08EC" w:rsidP="00FE08EC">
      <w:pPr>
        <w:rPr>
          <w:rFonts w:eastAsiaTheme="minorHAnsi"/>
          <w:b/>
          <w:bCs/>
          <w:u w:val="single"/>
          <w:lang w:eastAsia="en-US"/>
        </w:rPr>
      </w:pPr>
    </w:p>
    <w:p w14:paraId="59C90660" w14:textId="77777777" w:rsidR="003F61F8" w:rsidRPr="00FF4D4C" w:rsidRDefault="003F61F8" w:rsidP="00FE08EC">
      <w:pPr>
        <w:rPr>
          <w:rFonts w:eastAsiaTheme="minorHAnsi"/>
          <w:b/>
          <w:bCs/>
          <w:u w:val="single"/>
          <w:lang w:eastAsia="en-US"/>
        </w:rPr>
      </w:pPr>
    </w:p>
    <w:p w14:paraId="53F8CBB3" w14:textId="4392B52A" w:rsidR="00FE08EC" w:rsidRDefault="00FE08EC" w:rsidP="00FE08EC">
      <w:pPr>
        <w:pStyle w:val="ListParagraph"/>
        <w:rPr>
          <w:rFonts w:eastAsiaTheme="minorHAnsi"/>
          <w:b/>
          <w:bCs/>
          <w:u w:val="single"/>
          <w:lang w:eastAsia="en-US"/>
        </w:rPr>
      </w:pPr>
    </w:p>
    <w:p w14:paraId="4DFE504B" w14:textId="4DF814C0" w:rsidR="009043DD" w:rsidRDefault="009043DD" w:rsidP="009043DD">
      <w:pPr>
        <w:pStyle w:val="NoSpacing"/>
        <w:jc w:val="center"/>
        <w:rPr>
          <w:b/>
        </w:rPr>
      </w:pPr>
      <w:r>
        <w:rPr>
          <w:b/>
        </w:rPr>
        <w:t>HWE ICB Fitness for Elective Surgery policy criteria</w:t>
      </w:r>
    </w:p>
    <w:p w14:paraId="305B3626" w14:textId="77777777" w:rsidR="009043DD" w:rsidRDefault="009043DD" w:rsidP="009043DD">
      <w:pPr>
        <w:pStyle w:val="NoSpacing"/>
        <w:jc w:val="center"/>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8535"/>
      </w:tblGrid>
      <w:tr w:rsidR="009043DD" w:rsidRPr="00530636" w14:paraId="7E4DAFDB" w14:textId="77777777" w:rsidTr="006B1B18">
        <w:trPr>
          <w:trHeight w:val="350"/>
          <w:jc w:val="center"/>
        </w:trPr>
        <w:tc>
          <w:tcPr>
            <w:tcW w:w="1683" w:type="dxa"/>
            <w:shd w:val="clear" w:color="auto" w:fill="CCFFFF"/>
          </w:tcPr>
          <w:p w14:paraId="36391A22" w14:textId="77777777" w:rsidR="009043DD" w:rsidRDefault="009043DD" w:rsidP="006B1B18">
            <w:pPr>
              <w:rPr>
                <w:b/>
                <w:sz w:val="22"/>
                <w:szCs w:val="22"/>
              </w:rPr>
            </w:pPr>
          </w:p>
          <w:p w14:paraId="47AC6B62" w14:textId="77777777" w:rsidR="009043DD" w:rsidRPr="00530636" w:rsidRDefault="009043DD" w:rsidP="006B1B18">
            <w:pPr>
              <w:rPr>
                <w:b/>
                <w:sz w:val="22"/>
                <w:szCs w:val="22"/>
              </w:rPr>
            </w:pPr>
            <w:r w:rsidRPr="00530636">
              <w:rPr>
                <w:b/>
                <w:sz w:val="22"/>
                <w:szCs w:val="22"/>
              </w:rPr>
              <w:lastRenderedPageBreak/>
              <w:t xml:space="preserve">Planned anaesthetic </w:t>
            </w:r>
          </w:p>
        </w:tc>
        <w:tc>
          <w:tcPr>
            <w:tcW w:w="8535" w:type="dxa"/>
            <w:shd w:val="clear" w:color="auto" w:fill="auto"/>
          </w:tcPr>
          <w:p w14:paraId="3CA0710F" w14:textId="77777777" w:rsidR="009043DD" w:rsidRDefault="009043DD" w:rsidP="006B1B18">
            <w:pPr>
              <w:rPr>
                <w:sz w:val="22"/>
                <w:szCs w:val="22"/>
              </w:rPr>
            </w:pPr>
          </w:p>
          <w:p w14:paraId="721E19D9" w14:textId="77777777" w:rsidR="009043DD" w:rsidRDefault="009043DD" w:rsidP="006B1B18">
            <w:pPr>
              <w:rPr>
                <w:sz w:val="22"/>
                <w:szCs w:val="22"/>
              </w:rPr>
            </w:pPr>
            <w:r w:rsidRPr="00530636">
              <w:rPr>
                <w:sz w:val="22"/>
                <w:szCs w:val="22"/>
              </w:rPr>
              <w:lastRenderedPageBreak/>
              <w:fldChar w:fldCharType="begin">
                <w:ffData>
                  <w:name w:val="Check11"/>
                  <w:enabled/>
                  <w:calcOnExit w:val="0"/>
                  <w:checkBox>
                    <w:sizeAuto/>
                    <w:default w:val="0"/>
                  </w:checkBox>
                </w:ffData>
              </w:fldChar>
            </w:r>
            <w:r w:rsidRPr="00530636">
              <w:rPr>
                <w:sz w:val="22"/>
                <w:szCs w:val="22"/>
              </w:rPr>
              <w:instrText xml:space="preserve"> FORMCHECKBOX </w:instrText>
            </w:r>
            <w:r w:rsidR="00BB3794">
              <w:rPr>
                <w:sz w:val="22"/>
                <w:szCs w:val="22"/>
              </w:rPr>
            </w:r>
            <w:r w:rsidR="00BB3794">
              <w:rPr>
                <w:sz w:val="22"/>
                <w:szCs w:val="22"/>
              </w:rPr>
              <w:fldChar w:fldCharType="separate"/>
            </w:r>
            <w:r w:rsidRPr="00530636">
              <w:rPr>
                <w:sz w:val="22"/>
                <w:szCs w:val="22"/>
              </w:rPr>
              <w:fldChar w:fldCharType="end"/>
            </w:r>
            <w:r w:rsidRPr="00530636">
              <w:rPr>
                <w:sz w:val="22"/>
                <w:szCs w:val="22"/>
              </w:rPr>
              <w:t xml:space="preserve"> Local</w:t>
            </w:r>
            <w:r>
              <w:rPr>
                <w:sz w:val="22"/>
                <w:szCs w:val="22"/>
              </w:rPr>
              <w:t xml:space="preserve"> </w:t>
            </w:r>
            <w:r w:rsidRPr="00530636">
              <w:rPr>
                <w:sz w:val="22"/>
                <w:szCs w:val="22"/>
              </w:rPr>
              <w:t>(stop here)</w:t>
            </w:r>
          </w:p>
          <w:p w14:paraId="07D28C07" w14:textId="77777777" w:rsidR="009043DD" w:rsidRPr="00530636" w:rsidRDefault="009043DD" w:rsidP="006B1B18">
            <w:pPr>
              <w:rPr>
                <w:sz w:val="22"/>
                <w:szCs w:val="22"/>
              </w:rPr>
            </w:pPr>
          </w:p>
          <w:p w14:paraId="33529520" w14:textId="77777777" w:rsidR="009043DD" w:rsidRDefault="009043DD" w:rsidP="006B1B18">
            <w:pPr>
              <w:rPr>
                <w:sz w:val="22"/>
                <w:szCs w:val="22"/>
              </w:rPr>
            </w:pPr>
            <w:r w:rsidRPr="00530636">
              <w:rPr>
                <w:sz w:val="22"/>
                <w:szCs w:val="22"/>
              </w:rPr>
              <w:fldChar w:fldCharType="begin">
                <w:ffData>
                  <w:name w:val="Check11"/>
                  <w:enabled/>
                  <w:calcOnExit w:val="0"/>
                  <w:checkBox>
                    <w:sizeAuto/>
                    <w:default w:val="0"/>
                  </w:checkBox>
                </w:ffData>
              </w:fldChar>
            </w:r>
            <w:r w:rsidRPr="00530636">
              <w:rPr>
                <w:sz w:val="22"/>
                <w:szCs w:val="22"/>
              </w:rPr>
              <w:instrText xml:space="preserve"> FORMCHECKBOX </w:instrText>
            </w:r>
            <w:r w:rsidR="00BB3794">
              <w:rPr>
                <w:sz w:val="22"/>
                <w:szCs w:val="22"/>
              </w:rPr>
            </w:r>
            <w:r w:rsidR="00BB3794">
              <w:rPr>
                <w:sz w:val="22"/>
                <w:szCs w:val="22"/>
              </w:rPr>
              <w:fldChar w:fldCharType="separate"/>
            </w:r>
            <w:r w:rsidRPr="00530636">
              <w:rPr>
                <w:sz w:val="22"/>
                <w:szCs w:val="22"/>
              </w:rPr>
              <w:fldChar w:fldCharType="end"/>
            </w:r>
            <w:r>
              <w:rPr>
                <w:sz w:val="22"/>
                <w:szCs w:val="22"/>
              </w:rPr>
              <w:t xml:space="preserve"> </w:t>
            </w:r>
            <w:r w:rsidRPr="00530636">
              <w:rPr>
                <w:sz w:val="22"/>
                <w:szCs w:val="22"/>
              </w:rPr>
              <w:t xml:space="preserve">General or spinal / epidural (complete smoking and BMI data </w:t>
            </w:r>
            <w:r>
              <w:rPr>
                <w:sz w:val="22"/>
                <w:szCs w:val="22"/>
              </w:rPr>
              <w:t>below</w:t>
            </w:r>
            <w:r w:rsidRPr="00530636">
              <w:rPr>
                <w:sz w:val="22"/>
                <w:szCs w:val="22"/>
              </w:rPr>
              <w:t>)</w:t>
            </w:r>
          </w:p>
          <w:p w14:paraId="022FC964" w14:textId="77777777" w:rsidR="009043DD" w:rsidRPr="00530636" w:rsidRDefault="009043DD" w:rsidP="006B1B18">
            <w:pPr>
              <w:rPr>
                <w:sz w:val="22"/>
                <w:szCs w:val="22"/>
              </w:rPr>
            </w:pPr>
          </w:p>
        </w:tc>
      </w:tr>
    </w:tbl>
    <w:p w14:paraId="05605D0D" w14:textId="77777777" w:rsidR="009043DD" w:rsidRDefault="009043DD" w:rsidP="009043DD">
      <w:pPr>
        <w:pStyle w:val="NoSpacing"/>
        <w:rPr>
          <w:b/>
        </w:rPr>
      </w:pPr>
    </w:p>
    <w:tbl>
      <w:tblPr>
        <w:tblW w:w="10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8461"/>
      </w:tblGrid>
      <w:tr w:rsidR="009043DD" w:rsidRPr="00530636" w14:paraId="2EFB8B05" w14:textId="77777777" w:rsidTr="006B1B18">
        <w:trPr>
          <w:trHeight w:val="350"/>
          <w:jc w:val="center"/>
        </w:trPr>
        <w:tc>
          <w:tcPr>
            <w:tcW w:w="1757" w:type="dxa"/>
            <w:shd w:val="clear" w:color="auto" w:fill="CCFFFF"/>
          </w:tcPr>
          <w:p w14:paraId="5CDE62E9" w14:textId="77777777" w:rsidR="009043DD" w:rsidRPr="00530636" w:rsidRDefault="009043DD" w:rsidP="006B1B18">
            <w:pPr>
              <w:rPr>
                <w:b/>
                <w:sz w:val="22"/>
                <w:szCs w:val="22"/>
              </w:rPr>
            </w:pPr>
          </w:p>
          <w:p w14:paraId="5A855E68" w14:textId="77777777" w:rsidR="009043DD" w:rsidRPr="00530636" w:rsidRDefault="009043DD" w:rsidP="006B1B18">
            <w:pPr>
              <w:rPr>
                <w:b/>
                <w:sz w:val="22"/>
                <w:szCs w:val="22"/>
              </w:rPr>
            </w:pPr>
            <w:r w:rsidRPr="00530636">
              <w:rPr>
                <w:b/>
                <w:sz w:val="22"/>
                <w:szCs w:val="22"/>
              </w:rPr>
              <w:t>Smoking status</w:t>
            </w:r>
          </w:p>
        </w:tc>
        <w:tc>
          <w:tcPr>
            <w:tcW w:w="8461" w:type="dxa"/>
            <w:shd w:val="clear" w:color="auto" w:fill="auto"/>
          </w:tcPr>
          <w:p w14:paraId="4983ACD9" w14:textId="77777777" w:rsidR="009043DD" w:rsidRPr="00530636" w:rsidRDefault="009043DD" w:rsidP="006B1B18">
            <w:pPr>
              <w:rPr>
                <w:sz w:val="22"/>
                <w:szCs w:val="22"/>
              </w:rPr>
            </w:pPr>
          </w:p>
          <w:p w14:paraId="5B8ADE57" w14:textId="77777777" w:rsidR="009043DD" w:rsidRDefault="009043DD" w:rsidP="006B1B18">
            <w:pPr>
              <w:rPr>
                <w:sz w:val="22"/>
                <w:szCs w:val="22"/>
              </w:rPr>
            </w:pPr>
            <w:r w:rsidRPr="00F41C29">
              <w:rPr>
                <w:sz w:val="22"/>
                <w:szCs w:val="22"/>
                <w:highlight w:val="lightGray"/>
              </w:rPr>
              <w:fldChar w:fldCharType="begin">
                <w:ffData>
                  <w:name w:val="Check11"/>
                  <w:enabled/>
                  <w:calcOnExit w:val="0"/>
                  <w:checkBox>
                    <w:sizeAuto/>
                    <w:default w:val="0"/>
                  </w:checkBox>
                </w:ffData>
              </w:fldChar>
            </w:r>
            <w:r w:rsidRPr="00F41C29">
              <w:rPr>
                <w:sz w:val="22"/>
                <w:szCs w:val="22"/>
                <w:highlight w:val="lightGray"/>
              </w:rPr>
              <w:instrText xml:space="preserve"> FORMCHECKBOX </w:instrText>
            </w:r>
            <w:r w:rsidR="00BB3794">
              <w:rPr>
                <w:sz w:val="22"/>
                <w:szCs w:val="22"/>
                <w:highlight w:val="lightGray"/>
              </w:rPr>
            </w:r>
            <w:r w:rsidR="00BB3794">
              <w:rPr>
                <w:sz w:val="22"/>
                <w:szCs w:val="22"/>
                <w:highlight w:val="lightGray"/>
              </w:rPr>
              <w:fldChar w:fldCharType="separate"/>
            </w:r>
            <w:r w:rsidRPr="00F41C29">
              <w:rPr>
                <w:sz w:val="22"/>
                <w:szCs w:val="22"/>
                <w:highlight w:val="lightGray"/>
              </w:rPr>
              <w:fldChar w:fldCharType="end"/>
            </w:r>
            <w:r w:rsidRPr="00F41C29">
              <w:rPr>
                <w:sz w:val="22"/>
                <w:szCs w:val="22"/>
              </w:rPr>
              <w:t xml:space="preserve"> Never smoked  </w:t>
            </w:r>
            <w:r w:rsidRPr="00F41C29">
              <w:rPr>
                <w:sz w:val="22"/>
                <w:szCs w:val="22"/>
              </w:rPr>
              <w:fldChar w:fldCharType="begin">
                <w:ffData>
                  <w:name w:val="Check12"/>
                  <w:enabled/>
                  <w:calcOnExit w:val="0"/>
                  <w:checkBox>
                    <w:sizeAuto/>
                    <w:default w:val="0"/>
                  </w:checkBox>
                </w:ffData>
              </w:fldChar>
            </w:r>
            <w:r w:rsidRPr="00F41C29">
              <w:rPr>
                <w:sz w:val="22"/>
                <w:szCs w:val="22"/>
              </w:rPr>
              <w:instrText xml:space="preserve"> FORMCHECKBOX </w:instrText>
            </w:r>
            <w:r w:rsidR="00BB3794">
              <w:rPr>
                <w:sz w:val="22"/>
                <w:szCs w:val="22"/>
              </w:rPr>
            </w:r>
            <w:r w:rsidR="00BB3794">
              <w:rPr>
                <w:sz w:val="22"/>
                <w:szCs w:val="22"/>
              </w:rPr>
              <w:fldChar w:fldCharType="separate"/>
            </w:r>
            <w:r w:rsidRPr="00F41C29">
              <w:rPr>
                <w:sz w:val="22"/>
                <w:szCs w:val="22"/>
              </w:rPr>
              <w:fldChar w:fldCharType="end"/>
            </w:r>
            <w:r w:rsidRPr="00F41C29">
              <w:rPr>
                <w:sz w:val="22"/>
                <w:szCs w:val="22"/>
              </w:rPr>
              <w:t xml:space="preserve"> Current smoker </w:t>
            </w: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BB3794">
              <w:rPr>
                <w:sz w:val="22"/>
                <w:szCs w:val="22"/>
              </w:rPr>
            </w:r>
            <w:r w:rsidR="00BB3794">
              <w:rPr>
                <w:sz w:val="22"/>
                <w:szCs w:val="22"/>
              </w:rPr>
              <w:fldChar w:fldCharType="separate"/>
            </w:r>
            <w:r w:rsidRPr="00F41C29">
              <w:rPr>
                <w:sz w:val="22"/>
                <w:szCs w:val="22"/>
              </w:rPr>
              <w:fldChar w:fldCharType="end"/>
            </w:r>
            <w:r w:rsidRPr="00F41C29">
              <w:rPr>
                <w:sz w:val="22"/>
                <w:szCs w:val="22"/>
              </w:rPr>
              <w:t xml:space="preserve"> Ex-smoker – </w:t>
            </w:r>
            <w:r>
              <w:rPr>
                <w:sz w:val="22"/>
                <w:szCs w:val="22"/>
              </w:rPr>
              <w:t>date last smoked</w:t>
            </w:r>
            <w:r w:rsidRPr="00F41C29">
              <w:rPr>
                <w:sz w:val="22"/>
                <w:szCs w:val="22"/>
              </w:rPr>
              <w:t xml:space="preserve">: - - / - - / - - </w:t>
            </w:r>
          </w:p>
          <w:p w14:paraId="7980A3D1" w14:textId="77777777" w:rsidR="009043DD" w:rsidRPr="00F41C29" w:rsidRDefault="009043DD" w:rsidP="006B1B18">
            <w:pPr>
              <w:rPr>
                <w:sz w:val="22"/>
                <w:szCs w:val="22"/>
              </w:rPr>
            </w:pPr>
          </w:p>
          <w:p w14:paraId="57197E90" w14:textId="77777777" w:rsidR="009043DD" w:rsidRPr="00F41C29" w:rsidRDefault="009043DD" w:rsidP="006B1B18">
            <w:pPr>
              <w:rPr>
                <w:sz w:val="22"/>
                <w:szCs w:val="22"/>
              </w:rPr>
            </w:pPr>
            <w:bookmarkStart w:id="0" w:name="_Hlk112151002"/>
            <w:r w:rsidRPr="00F41C29">
              <w:rPr>
                <w:sz w:val="22"/>
                <w:szCs w:val="22"/>
              </w:rPr>
              <w:t xml:space="preserve">For patients who currently smoke or </w:t>
            </w:r>
            <w:r>
              <w:rPr>
                <w:sz w:val="22"/>
                <w:szCs w:val="22"/>
              </w:rPr>
              <w:t>have stopped</w:t>
            </w:r>
            <w:r w:rsidRPr="00F41C29">
              <w:rPr>
                <w:sz w:val="22"/>
                <w:szCs w:val="22"/>
              </w:rPr>
              <w:t xml:space="preserve"> smoking less than 8 weeks ago</w:t>
            </w:r>
            <w:r>
              <w:rPr>
                <w:sz w:val="22"/>
                <w:szCs w:val="22"/>
              </w:rPr>
              <w:t>,</w:t>
            </w:r>
            <w:r w:rsidRPr="00F41C29">
              <w:rPr>
                <w:sz w:val="22"/>
                <w:szCs w:val="22"/>
              </w:rPr>
              <w:t xml:space="preserve"> please tick to show that you have made your patient aware that they will need to have stopped smoking or switched to e-cigarettes for at least 8 weeks prior to surgery         </w:t>
            </w:r>
            <w:bookmarkEnd w:id="0"/>
            <w:r w:rsidRPr="00F41C29">
              <w:rPr>
                <w:sz w:val="22"/>
                <w:szCs w:val="22"/>
              </w:rPr>
              <w:fldChar w:fldCharType="begin">
                <w:ffData>
                  <w:name w:val="Check11"/>
                  <w:enabled/>
                  <w:calcOnExit w:val="0"/>
                  <w:checkBox>
                    <w:sizeAuto/>
                    <w:default w:val="0"/>
                  </w:checkBox>
                </w:ffData>
              </w:fldChar>
            </w:r>
            <w:r w:rsidRPr="00F41C29">
              <w:rPr>
                <w:sz w:val="22"/>
                <w:szCs w:val="22"/>
              </w:rPr>
              <w:instrText xml:space="preserve"> FORMCHECKBOX </w:instrText>
            </w:r>
            <w:r w:rsidR="00BB3794">
              <w:rPr>
                <w:sz w:val="22"/>
                <w:szCs w:val="22"/>
              </w:rPr>
            </w:r>
            <w:r w:rsidR="00BB3794">
              <w:rPr>
                <w:sz w:val="22"/>
                <w:szCs w:val="22"/>
              </w:rPr>
              <w:fldChar w:fldCharType="separate"/>
            </w:r>
            <w:r w:rsidRPr="00F41C29">
              <w:rPr>
                <w:sz w:val="22"/>
                <w:szCs w:val="22"/>
              </w:rPr>
              <w:fldChar w:fldCharType="end"/>
            </w:r>
          </w:p>
          <w:p w14:paraId="08193B0C" w14:textId="77777777" w:rsidR="009043DD" w:rsidRPr="00530636" w:rsidRDefault="009043DD" w:rsidP="006B1B18">
            <w:pPr>
              <w:rPr>
                <w:sz w:val="22"/>
                <w:szCs w:val="22"/>
              </w:rPr>
            </w:pPr>
          </w:p>
          <w:p w14:paraId="4AFB01F1" w14:textId="77777777" w:rsidR="009043DD" w:rsidRPr="00530636" w:rsidRDefault="009043DD" w:rsidP="006B1B18">
            <w:pPr>
              <w:rPr>
                <w:sz w:val="22"/>
                <w:szCs w:val="22"/>
              </w:rPr>
            </w:pPr>
          </w:p>
          <w:p w14:paraId="1A865870" w14:textId="77777777" w:rsidR="009043DD" w:rsidRPr="00530636" w:rsidRDefault="009043DD" w:rsidP="006B1B18">
            <w:pPr>
              <w:rPr>
                <w:sz w:val="22"/>
                <w:szCs w:val="22"/>
              </w:rPr>
            </w:pPr>
          </w:p>
        </w:tc>
      </w:tr>
      <w:tr w:rsidR="009043DD" w:rsidRPr="00530636" w14:paraId="4F82E648" w14:textId="77777777" w:rsidTr="006B1B18">
        <w:trPr>
          <w:trHeight w:val="6448"/>
          <w:jc w:val="center"/>
        </w:trPr>
        <w:tc>
          <w:tcPr>
            <w:tcW w:w="1757" w:type="dxa"/>
            <w:shd w:val="clear" w:color="auto" w:fill="CCFFFF"/>
          </w:tcPr>
          <w:p w14:paraId="0310F97D" w14:textId="77777777" w:rsidR="009043DD" w:rsidRPr="00530636" w:rsidRDefault="009043DD" w:rsidP="006B1B18">
            <w:pPr>
              <w:rPr>
                <w:b/>
                <w:sz w:val="22"/>
                <w:szCs w:val="22"/>
              </w:rPr>
            </w:pPr>
          </w:p>
          <w:p w14:paraId="3D3FEC81" w14:textId="77777777" w:rsidR="009043DD" w:rsidRPr="00530636" w:rsidRDefault="009043DD" w:rsidP="006B1B18">
            <w:pPr>
              <w:rPr>
                <w:b/>
                <w:sz w:val="22"/>
                <w:szCs w:val="22"/>
              </w:rPr>
            </w:pPr>
            <w:r w:rsidRPr="00530636">
              <w:rPr>
                <w:b/>
                <w:sz w:val="22"/>
                <w:szCs w:val="22"/>
              </w:rPr>
              <w:t xml:space="preserve">Measurements </w:t>
            </w:r>
          </w:p>
          <w:p w14:paraId="5860DE44" w14:textId="77777777" w:rsidR="009043DD" w:rsidRPr="00530636" w:rsidRDefault="009043DD" w:rsidP="006B1B18">
            <w:pPr>
              <w:jc w:val="right"/>
              <w:rPr>
                <w:b/>
                <w:sz w:val="22"/>
                <w:szCs w:val="22"/>
              </w:rPr>
            </w:pPr>
          </w:p>
          <w:p w14:paraId="173BB989" w14:textId="77777777" w:rsidR="009043DD" w:rsidRPr="00530636" w:rsidRDefault="009043DD" w:rsidP="006B1B18">
            <w:pPr>
              <w:ind w:left="-381"/>
              <w:jc w:val="right"/>
              <w:rPr>
                <w:b/>
                <w:i/>
                <w:sz w:val="22"/>
                <w:szCs w:val="22"/>
              </w:rPr>
            </w:pPr>
          </w:p>
        </w:tc>
        <w:tc>
          <w:tcPr>
            <w:tcW w:w="8461" w:type="dxa"/>
            <w:shd w:val="clear" w:color="auto" w:fill="auto"/>
          </w:tcPr>
          <w:p w14:paraId="694986A6" w14:textId="77777777" w:rsidR="009043DD" w:rsidRPr="00530636" w:rsidRDefault="009043DD" w:rsidP="006B1B18">
            <w:pPr>
              <w:rPr>
                <w:sz w:val="22"/>
                <w:szCs w:val="22"/>
              </w:rPr>
            </w:pPr>
          </w:p>
          <w:p w14:paraId="44BF6BE4" w14:textId="77777777" w:rsidR="009043DD" w:rsidRDefault="009043DD" w:rsidP="006B1B18">
            <w:pPr>
              <w:rPr>
                <w:sz w:val="22"/>
                <w:szCs w:val="22"/>
              </w:rPr>
            </w:pPr>
            <w:r w:rsidRPr="00F41C29">
              <w:rPr>
                <w:sz w:val="22"/>
                <w:szCs w:val="22"/>
              </w:rPr>
              <w:t>Height: ……….cm              Weight: …………kg              BMI ……</w:t>
            </w:r>
            <w:proofErr w:type="gramStart"/>
            <w:r w:rsidRPr="00F41C29">
              <w:rPr>
                <w:sz w:val="22"/>
                <w:szCs w:val="22"/>
              </w:rPr>
              <w:t>…..</w:t>
            </w:r>
            <w:proofErr w:type="gramEnd"/>
            <w:r w:rsidRPr="00F41C29">
              <w:rPr>
                <w:sz w:val="22"/>
                <w:szCs w:val="22"/>
              </w:rPr>
              <w:t xml:space="preserve"> kg/m</w:t>
            </w:r>
            <w:r w:rsidRPr="00F41C29">
              <w:rPr>
                <w:color w:val="222222"/>
                <w:sz w:val="22"/>
                <w:szCs w:val="22"/>
              </w:rPr>
              <w:t>²</w:t>
            </w:r>
            <w:r w:rsidRPr="00F41C29">
              <w:rPr>
                <w:sz w:val="22"/>
                <w:szCs w:val="22"/>
              </w:rPr>
              <w:t xml:space="preserve">        </w:t>
            </w:r>
          </w:p>
          <w:p w14:paraId="7E9ADEA5" w14:textId="77777777" w:rsidR="009043DD" w:rsidRPr="00AC6CB2" w:rsidRDefault="009043DD" w:rsidP="006B1B18">
            <w:pPr>
              <w:rPr>
                <w:sz w:val="22"/>
                <w:szCs w:val="22"/>
              </w:rPr>
            </w:pPr>
            <w:r w:rsidRPr="00F41C29">
              <w:rPr>
                <w:sz w:val="22"/>
                <w:szCs w:val="22"/>
              </w:rPr>
              <w:t xml:space="preserve"> </w:t>
            </w:r>
          </w:p>
          <w:p w14:paraId="165C5176" w14:textId="77777777" w:rsidR="009043DD" w:rsidRDefault="009043DD" w:rsidP="006B1B18">
            <w:pPr>
              <w:rPr>
                <w:sz w:val="22"/>
                <w:szCs w:val="22"/>
              </w:rPr>
            </w:pPr>
            <w:r w:rsidRPr="00F41C29">
              <w:rPr>
                <w:b/>
                <w:sz w:val="22"/>
                <w:szCs w:val="22"/>
              </w:rPr>
              <w:t xml:space="preserve">BMI &gt;40 </w:t>
            </w:r>
            <w:r>
              <w:rPr>
                <w:b/>
                <w:sz w:val="22"/>
                <w:szCs w:val="22"/>
              </w:rPr>
              <w:t xml:space="preserve">– </w:t>
            </w:r>
            <w:r w:rsidRPr="00076D15">
              <w:rPr>
                <w:bCs/>
                <w:sz w:val="22"/>
                <w:szCs w:val="22"/>
              </w:rPr>
              <w:t>Patients</w:t>
            </w:r>
            <w:r>
              <w:rPr>
                <w:b/>
                <w:sz w:val="22"/>
                <w:szCs w:val="22"/>
              </w:rPr>
              <w:t xml:space="preserve"> </w:t>
            </w:r>
            <w:r w:rsidRPr="00F41C29">
              <w:rPr>
                <w:sz w:val="22"/>
                <w:szCs w:val="22"/>
              </w:rPr>
              <w:t>are expected to reduce their weight by 15% or BMI &lt;40 (whichever is greater)</w:t>
            </w:r>
            <w:r>
              <w:rPr>
                <w:sz w:val="22"/>
                <w:szCs w:val="22"/>
              </w:rPr>
              <w:t>.</w:t>
            </w:r>
          </w:p>
          <w:p w14:paraId="6EADD689" w14:textId="77777777" w:rsidR="009043DD" w:rsidRPr="00F41C29" w:rsidRDefault="009043DD" w:rsidP="006B1B18">
            <w:pPr>
              <w:rPr>
                <w:sz w:val="22"/>
                <w:szCs w:val="22"/>
              </w:rPr>
            </w:pPr>
          </w:p>
          <w:p w14:paraId="1E0C283A" w14:textId="77777777" w:rsidR="009043DD" w:rsidRDefault="009043DD" w:rsidP="006B1B18">
            <w:pPr>
              <w:rPr>
                <w:sz w:val="22"/>
                <w:szCs w:val="22"/>
              </w:rPr>
            </w:pPr>
            <w:r>
              <w:rPr>
                <w:b/>
                <w:bCs/>
                <w:sz w:val="22"/>
                <w:szCs w:val="22"/>
              </w:rPr>
              <w:t xml:space="preserve">BMI </w:t>
            </w:r>
            <w:r w:rsidRPr="00F41C29">
              <w:rPr>
                <w:b/>
                <w:sz w:val="22"/>
                <w:szCs w:val="22"/>
              </w:rPr>
              <w:t>30-40</w:t>
            </w:r>
            <w:r>
              <w:rPr>
                <w:b/>
                <w:sz w:val="22"/>
                <w:szCs w:val="22"/>
              </w:rPr>
              <w:t xml:space="preserve"> - </w:t>
            </w:r>
            <w:r w:rsidRPr="00076D15">
              <w:rPr>
                <w:bCs/>
                <w:sz w:val="22"/>
                <w:szCs w:val="22"/>
              </w:rPr>
              <w:t>Patients are</w:t>
            </w:r>
            <w:r>
              <w:rPr>
                <w:sz w:val="22"/>
                <w:szCs w:val="22"/>
              </w:rPr>
              <w:t xml:space="preserve"> expected</w:t>
            </w:r>
            <w:r w:rsidRPr="00F41C29">
              <w:rPr>
                <w:sz w:val="22"/>
                <w:szCs w:val="22"/>
              </w:rPr>
              <w:t xml:space="preserve"> to lose 10% of their weight or reduce BMI </w:t>
            </w:r>
            <w:r>
              <w:rPr>
                <w:sz w:val="22"/>
                <w:szCs w:val="22"/>
              </w:rPr>
              <w:t xml:space="preserve">to </w:t>
            </w:r>
            <w:r w:rsidRPr="00F41C29">
              <w:rPr>
                <w:sz w:val="22"/>
                <w:szCs w:val="22"/>
              </w:rPr>
              <w:t xml:space="preserve">&lt;30. </w:t>
            </w:r>
          </w:p>
          <w:p w14:paraId="5370069F" w14:textId="77777777" w:rsidR="009043DD" w:rsidRPr="00F41C29" w:rsidRDefault="009043DD" w:rsidP="006B1B18">
            <w:pPr>
              <w:rPr>
                <w:b/>
                <w:sz w:val="22"/>
                <w:szCs w:val="22"/>
              </w:rPr>
            </w:pPr>
          </w:p>
          <w:p w14:paraId="0BBADB88" w14:textId="77777777" w:rsidR="009043DD" w:rsidRDefault="009043DD" w:rsidP="006B1B18">
            <w:pPr>
              <w:rPr>
                <w:sz w:val="22"/>
                <w:szCs w:val="22"/>
              </w:rPr>
            </w:pP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BB3794">
              <w:rPr>
                <w:sz w:val="22"/>
                <w:szCs w:val="22"/>
              </w:rPr>
            </w:r>
            <w:r w:rsidR="00BB3794">
              <w:rPr>
                <w:sz w:val="22"/>
                <w:szCs w:val="22"/>
              </w:rPr>
              <w:fldChar w:fldCharType="separate"/>
            </w:r>
            <w:r w:rsidRPr="00F41C29">
              <w:rPr>
                <w:sz w:val="22"/>
                <w:szCs w:val="22"/>
              </w:rPr>
              <w:fldChar w:fldCharType="end"/>
            </w:r>
            <w:r w:rsidRPr="00F41C29">
              <w:rPr>
                <w:sz w:val="22"/>
                <w:szCs w:val="22"/>
              </w:rPr>
              <w:t xml:space="preserve"> </w:t>
            </w:r>
            <w:r>
              <w:rPr>
                <w:sz w:val="22"/>
                <w:szCs w:val="22"/>
              </w:rPr>
              <w:t>If t</w:t>
            </w:r>
            <w:r w:rsidRPr="00F41C29">
              <w:rPr>
                <w:sz w:val="22"/>
                <w:szCs w:val="22"/>
              </w:rPr>
              <w:t>he patient has already achieved their target weight loss</w:t>
            </w:r>
            <w:r>
              <w:rPr>
                <w:sz w:val="22"/>
                <w:szCs w:val="22"/>
              </w:rPr>
              <w:t xml:space="preserve"> in the last 9 months, p</w:t>
            </w:r>
            <w:r w:rsidRPr="00F41C29">
              <w:rPr>
                <w:sz w:val="22"/>
                <w:szCs w:val="22"/>
              </w:rPr>
              <w:t xml:space="preserve">lease give details of previous recorded measurements and the date recorded by clinician </w:t>
            </w:r>
            <w:proofErr w:type="gramStart"/>
            <w:r w:rsidRPr="00F41C29">
              <w:rPr>
                <w:sz w:val="22"/>
                <w:szCs w:val="22"/>
              </w:rPr>
              <w:t>or,</w:t>
            </w:r>
            <w:proofErr w:type="gramEnd"/>
            <w:r w:rsidRPr="00F41C29">
              <w:rPr>
                <w:sz w:val="22"/>
                <w:szCs w:val="22"/>
              </w:rPr>
              <w:t xml:space="preserve"> attach referral coversheet from GP or community provider.</w:t>
            </w:r>
          </w:p>
          <w:p w14:paraId="1A8494C0" w14:textId="77777777" w:rsidR="009043DD" w:rsidRDefault="009043DD" w:rsidP="006B1B18">
            <w:pPr>
              <w:rPr>
                <w:sz w:val="22"/>
                <w:szCs w:val="22"/>
              </w:rPr>
            </w:pPr>
          </w:p>
          <w:p w14:paraId="6B4B40E5" w14:textId="77777777" w:rsidR="009043DD" w:rsidRPr="00F41C29" w:rsidRDefault="009043DD" w:rsidP="006B1B18">
            <w:pPr>
              <w:rPr>
                <w:sz w:val="22"/>
                <w:szCs w:val="22"/>
              </w:rPr>
            </w:pPr>
          </w:p>
          <w:p w14:paraId="41058568" w14:textId="77777777" w:rsidR="009043DD" w:rsidRPr="00F41C29" w:rsidRDefault="009043DD" w:rsidP="006B1B18">
            <w:pPr>
              <w:rPr>
                <w:sz w:val="22"/>
                <w:szCs w:val="22"/>
              </w:rPr>
            </w:pPr>
            <w:r w:rsidRPr="00F41C29">
              <w:rPr>
                <w:sz w:val="22"/>
                <w:szCs w:val="22"/>
              </w:rPr>
              <w:t xml:space="preserve">    Previous Weight:</w:t>
            </w:r>
            <w:r>
              <w:rPr>
                <w:sz w:val="22"/>
                <w:szCs w:val="22"/>
              </w:rPr>
              <w:t xml:space="preserve">   </w:t>
            </w:r>
            <w:r w:rsidRPr="00F41C29">
              <w:rPr>
                <w:sz w:val="22"/>
                <w:szCs w:val="22"/>
              </w:rPr>
              <w:t>……</w:t>
            </w:r>
            <w:proofErr w:type="gramStart"/>
            <w:r w:rsidRPr="00F41C29">
              <w:rPr>
                <w:sz w:val="22"/>
                <w:szCs w:val="22"/>
              </w:rPr>
              <w:t>…..</w:t>
            </w:r>
            <w:proofErr w:type="gramEnd"/>
            <w:r w:rsidRPr="00F41C29">
              <w:rPr>
                <w:sz w:val="22"/>
                <w:szCs w:val="22"/>
              </w:rPr>
              <w:t xml:space="preserve">kg           </w:t>
            </w:r>
            <w:r>
              <w:rPr>
                <w:sz w:val="22"/>
                <w:szCs w:val="22"/>
              </w:rPr>
              <w:t xml:space="preserve"> </w:t>
            </w:r>
            <w:r w:rsidRPr="00F41C29">
              <w:rPr>
                <w:sz w:val="22"/>
                <w:szCs w:val="22"/>
              </w:rPr>
              <w:t xml:space="preserve">  Previous BMI  ………… kg/m</w:t>
            </w:r>
            <w:r w:rsidRPr="00F41C29">
              <w:rPr>
                <w:color w:val="222222"/>
                <w:sz w:val="22"/>
                <w:szCs w:val="22"/>
              </w:rPr>
              <w:t>²</w:t>
            </w:r>
            <w:r w:rsidRPr="00F41C29">
              <w:rPr>
                <w:sz w:val="22"/>
                <w:szCs w:val="22"/>
              </w:rPr>
              <w:t xml:space="preserve">     </w:t>
            </w:r>
          </w:p>
          <w:p w14:paraId="0BDBB622" w14:textId="77777777" w:rsidR="009043DD" w:rsidRPr="00F41C29" w:rsidRDefault="009043DD" w:rsidP="006B1B18">
            <w:pPr>
              <w:rPr>
                <w:sz w:val="22"/>
                <w:szCs w:val="22"/>
              </w:rPr>
            </w:pPr>
          </w:p>
          <w:p w14:paraId="06E6F78B" w14:textId="77777777" w:rsidR="009043DD" w:rsidRPr="00F41C29" w:rsidRDefault="009043DD" w:rsidP="006B1B18">
            <w:pPr>
              <w:rPr>
                <w:sz w:val="22"/>
                <w:szCs w:val="22"/>
              </w:rPr>
            </w:pPr>
            <w:r>
              <w:rPr>
                <w:sz w:val="22"/>
                <w:szCs w:val="22"/>
              </w:rPr>
              <w:t xml:space="preserve">  </w:t>
            </w:r>
            <w:r w:rsidRPr="00F41C29">
              <w:rPr>
                <w:sz w:val="22"/>
                <w:szCs w:val="22"/>
              </w:rPr>
              <w:t xml:space="preserve">  Date measured</w:t>
            </w:r>
            <w:r>
              <w:rPr>
                <w:sz w:val="22"/>
                <w:szCs w:val="22"/>
              </w:rPr>
              <w:t xml:space="preserve">    </w:t>
            </w:r>
            <w:r w:rsidRPr="00F41C29">
              <w:rPr>
                <w:sz w:val="22"/>
                <w:szCs w:val="22"/>
              </w:rPr>
              <w:t xml:space="preserve"> - - / - - / - - - -          % weight reduction = ………….</w:t>
            </w:r>
          </w:p>
          <w:p w14:paraId="65B34405" w14:textId="77777777" w:rsidR="009043DD" w:rsidRDefault="009043DD" w:rsidP="006B1B18">
            <w:pPr>
              <w:rPr>
                <w:sz w:val="22"/>
                <w:szCs w:val="22"/>
              </w:rPr>
            </w:pPr>
          </w:p>
          <w:p w14:paraId="29455A52" w14:textId="77777777" w:rsidR="009043DD" w:rsidRPr="00F41C29" w:rsidRDefault="009043DD" w:rsidP="006B1B18">
            <w:pPr>
              <w:rPr>
                <w:sz w:val="22"/>
                <w:szCs w:val="22"/>
              </w:rPr>
            </w:pPr>
          </w:p>
          <w:p w14:paraId="64A6C1D8" w14:textId="77777777" w:rsidR="009043DD" w:rsidRDefault="009043DD" w:rsidP="006B1B18">
            <w:pPr>
              <w:rPr>
                <w:sz w:val="22"/>
                <w:szCs w:val="22"/>
              </w:rPr>
            </w:pPr>
            <w:r w:rsidRPr="00F41C29">
              <w:rPr>
                <w:sz w:val="22"/>
                <w:szCs w:val="22"/>
              </w:rPr>
              <w:fldChar w:fldCharType="begin">
                <w:ffData>
                  <w:name w:val="Check13"/>
                  <w:enabled/>
                  <w:calcOnExit w:val="0"/>
                  <w:checkBox>
                    <w:sizeAuto/>
                    <w:default w:val="0"/>
                  </w:checkBox>
                </w:ffData>
              </w:fldChar>
            </w:r>
            <w:r w:rsidRPr="00F41C29">
              <w:rPr>
                <w:sz w:val="22"/>
                <w:szCs w:val="22"/>
              </w:rPr>
              <w:instrText xml:space="preserve"> FORMCHECKBOX </w:instrText>
            </w:r>
            <w:r w:rsidR="00BB3794">
              <w:rPr>
                <w:sz w:val="22"/>
                <w:szCs w:val="22"/>
              </w:rPr>
            </w:r>
            <w:r w:rsidR="00BB3794">
              <w:rPr>
                <w:sz w:val="22"/>
                <w:szCs w:val="22"/>
              </w:rPr>
              <w:fldChar w:fldCharType="separate"/>
            </w:r>
            <w:r w:rsidRPr="00F41C29">
              <w:rPr>
                <w:sz w:val="22"/>
                <w:szCs w:val="22"/>
              </w:rPr>
              <w:fldChar w:fldCharType="end"/>
            </w:r>
            <w:r w:rsidRPr="00F41C29">
              <w:rPr>
                <w:sz w:val="22"/>
                <w:szCs w:val="22"/>
              </w:rPr>
              <w:t xml:space="preserve"> For surgery</w:t>
            </w:r>
            <w:r>
              <w:rPr>
                <w:sz w:val="22"/>
                <w:szCs w:val="22"/>
              </w:rPr>
              <w:t xml:space="preserve"> other than hip, knee or spinal,</w:t>
            </w:r>
            <w:r w:rsidRPr="00F41C29">
              <w:rPr>
                <w:sz w:val="22"/>
                <w:szCs w:val="22"/>
              </w:rPr>
              <w:t xml:space="preserve"> where the patient’s BMI is 30 to 40 and metabolic syndrome has been actively excluded in the last 18 months</w:t>
            </w:r>
            <w:r>
              <w:rPr>
                <w:sz w:val="22"/>
                <w:szCs w:val="22"/>
              </w:rPr>
              <w:t>, please a</w:t>
            </w:r>
            <w:r w:rsidRPr="00F41C29">
              <w:rPr>
                <w:sz w:val="22"/>
                <w:szCs w:val="22"/>
              </w:rPr>
              <w:t>ttach copy of evidence from GP or Community referral form</w:t>
            </w:r>
            <w:r>
              <w:rPr>
                <w:sz w:val="22"/>
                <w:szCs w:val="22"/>
              </w:rPr>
              <w:t>.</w:t>
            </w:r>
          </w:p>
          <w:p w14:paraId="6C67754D" w14:textId="77777777" w:rsidR="009043DD" w:rsidRDefault="009043DD" w:rsidP="006B1B18">
            <w:pPr>
              <w:rPr>
                <w:sz w:val="22"/>
                <w:szCs w:val="22"/>
              </w:rPr>
            </w:pPr>
          </w:p>
          <w:p w14:paraId="580BF226" w14:textId="77777777" w:rsidR="009043DD" w:rsidRDefault="009043DD" w:rsidP="006B1B18">
            <w:pPr>
              <w:rPr>
                <w:sz w:val="22"/>
                <w:szCs w:val="22"/>
              </w:rPr>
            </w:pPr>
          </w:p>
          <w:p w14:paraId="5D557A4A" w14:textId="77777777" w:rsidR="009043DD" w:rsidRDefault="009043DD" w:rsidP="006B1B18">
            <w:pPr>
              <w:rPr>
                <w:sz w:val="22"/>
                <w:szCs w:val="22"/>
              </w:rPr>
            </w:pPr>
            <w:r w:rsidRPr="00310F8F">
              <w:rPr>
                <w:sz w:val="22"/>
                <w:szCs w:val="22"/>
              </w:rPr>
              <w:t>At 9 months, if the patient has not met their target weight and/or stopped smoking, they should be reassessed for their need for- and fitness for- surgery.</w:t>
            </w:r>
            <w:r>
              <w:rPr>
                <w:sz w:val="22"/>
                <w:szCs w:val="22"/>
              </w:rPr>
              <w:t xml:space="preserve"> </w:t>
            </w:r>
          </w:p>
          <w:p w14:paraId="33414499" w14:textId="77777777" w:rsidR="009043DD" w:rsidRDefault="009043DD" w:rsidP="006B1B18">
            <w:pPr>
              <w:rPr>
                <w:sz w:val="22"/>
                <w:szCs w:val="22"/>
              </w:rPr>
            </w:pPr>
          </w:p>
          <w:p w14:paraId="3D90A4A0" w14:textId="66B3E61A" w:rsidR="00814863" w:rsidRDefault="00F564F9" w:rsidP="006B1B18">
            <w:pPr>
              <w:rPr>
                <w:sz w:val="22"/>
                <w:szCs w:val="22"/>
              </w:rPr>
            </w:pPr>
            <w:r>
              <w:rPr>
                <w:sz w:val="22"/>
                <w:szCs w:val="22"/>
              </w:rPr>
              <w:t>See t</w:t>
            </w:r>
            <w:r w:rsidRPr="00F41C29">
              <w:rPr>
                <w:sz w:val="22"/>
                <w:szCs w:val="22"/>
              </w:rPr>
              <w:t xml:space="preserve">he Fitness for </w:t>
            </w:r>
            <w:r>
              <w:rPr>
                <w:sz w:val="22"/>
                <w:szCs w:val="22"/>
              </w:rPr>
              <w:t xml:space="preserve">Elective </w:t>
            </w:r>
            <w:r w:rsidRPr="00F41C29">
              <w:rPr>
                <w:sz w:val="22"/>
                <w:szCs w:val="22"/>
              </w:rPr>
              <w:t>Surgery policy</w:t>
            </w:r>
            <w:r>
              <w:rPr>
                <w:sz w:val="22"/>
                <w:szCs w:val="22"/>
              </w:rPr>
              <w:t xml:space="preserve"> at</w:t>
            </w:r>
            <w:r w:rsidRPr="00F41C29">
              <w:rPr>
                <w:sz w:val="22"/>
                <w:szCs w:val="22"/>
              </w:rPr>
              <w:t xml:space="preserve">  </w:t>
            </w:r>
          </w:p>
          <w:p w14:paraId="69F161A5" w14:textId="145FF11A" w:rsidR="009043DD" w:rsidRDefault="00BB3794" w:rsidP="006B1B18">
            <w:pPr>
              <w:rPr>
                <w:sz w:val="22"/>
                <w:szCs w:val="22"/>
              </w:rPr>
            </w:pPr>
            <w:hyperlink r:id="rId10" w:history="1">
              <w:r w:rsidR="00814863" w:rsidRPr="00BC7AC8">
                <w:rPr>
                  <w:rStyle w:val="Hyperlink"/>
                  <w:sz w:val="22"/>
                  <w:szCs w:val="22"/>
                </w:rPr>
                <w:t>https://www.hweclinicalguidance.nhs.uk/clinical-policies/fitness-for-surgery/</w:t>
              </w:r>
            </w:hyperlink>
            <w:r w:rsidR="00814863">
              <w:rPr>
                <w:sz w:val="22"/>
                <w:szCs w:val="22"/>
              </w:rPr>
              <w:t xml:space="preserve"> </w:t>
            </w:r>
          </w:p>
          <w:p w14:paraId="6C3BDC64" w14:textId="77777777" w:rsidR="009043DD" w:rsidRPr="00530636" w:rsidRDefault="009043DD" w:rsidP="006B1B18">
            <w:pPr>
              <w:rPr>
                <w:sz w:val="22"/>
                <w:szCs w:val="22"/>
              </w:rPr>
            </w:pPr>
          </w:p>
        </w:tc>
      </w:tr>
    </w:tbl>
    <w:p w14:paraId="6BC93F08" w14:textId="77777777" w:rsidR="009043DD" w:rsidRDefault="009043DD" w:rsidP="009043DD"/>
    <w:sectPr w:rsidR="009043DD" w:rsidSect="009D6C7C">
      <w:headerReference w:type="default" r:id="rId11"/>
      <w:footerReference w:type="default" r:id="rId12"/>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4D73" w14:textId="77777777" w:rsidR="00130BC5" w:rsidRDefault="00130BC5" w:rsidP="005E3CF4">
      <w:r>
        <w:separator/>
      </w:r>
    </w:p>
  </w:endnote>
  <w:endnote w:type="continuationSeparator" w:id="0">
    <w:p w14:paraId="2A84B016" w14:textId="77777777" w:rsidR="00130BC5" w:rsidRDefault="00130BC5" w:rsidP="005E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58772"/>
      <w:docPartObj>
        <w:docPartGallery w:val="Page Numbers (Bottom of Page)"/>
        <w:docPartUnique/>
      </w:docPartObj>
    </w:sdtPr>
    <w:sdtEndPr/>
    <w:sdtContent>
      <w:sdt>
        <w:sdtPr>
          <w:id w:val="98381352"/>
          <w:docPartObj>
            <w:docPartGallery w:val="Page Numbers (Top of Page)"/>
            <w:docPartUnique/>
          </w:docPartObj>
        </w:sdtPr>
        <w:sdtEndPr/>
        <w:sdtContent>
          <w:p w14:paraId="76D84C14" w14:textId="22593587" w:rsidR="003F0D64" w:rsidRPr="00463C69" w:rsidRDefault="003F0D64" w:rsidP="003F0D64">
            <w:pPr>
              <w:pStyle w:val="Footer"/>
              <w:rPr>
                <w:sz w:val="20"/>
                <w:szCs w:val="20"/>
              </w:rPr>
            </w:pPr>
            <w:r w:rsidRPr="003F0D64">
              <w:rPr>
                <w:sz w:val="20"/>
                <w:szCs w:val="20"/>
              </w:rPr>
              <w:t xml:space="preserve">Page </w:t>
            </w:r>
            <w:r w:rsidRPr="003F0D64">
              <w:rPr>
                <w:b/>
                <w:bCs/>
                <w:sz w:val="20"/>
                <w:szCs w:val="20"/>
              </w:rPr>
              <w:fldChar w:fldCharType="begin"/>
            </w:r>
            <w:r w:rsidRPr="003F0D64">
              <w:rPr>
                <w:b/>
                <w:bCs/>
                <w:sz w:val="20"/>
                <w:szCs w:val="20"/>
              </w:rPr>
              <w:instrText xml:space="preserve"> PAGE </w:instrText>
            </w:r>
            <w:r w:rsidRPr="003F0D64">
              <w:rPr>
                <w:b/>
                <w:bCs/>
                <w:sz w:val="20"/>
                <w:szCs w:val="20"/>
              </w:rPr>
              <w:fldChar w:fldCharType="separate"/>
            </w:r>
            <w:r w:rsidR="00CC131A">
              <w:rPr>
                <w:b/>
                <w:bCs/>
                <w:noProof/>
                <w:sz w:val="20"/>
                <w:szCs w:val="20"/>
              </w:rPr>
              <w:t>1</w:t>
            </w:r>
            <w:r w:rsidRPr="003F0D64">
              <w:rPr>
                <w:b/>
                <w:bCs/>
                <w:sz w:val="20"/>
                <w:szCs w:val="20"/>
              </w:rPr>
              <w:fldChar w:fldCharType="end"/>
            </w:r>
            <w:r w:rsidRPr="003F0D64">
              <w:rPr>
                <w:sz w:val="20"/>
                <w:szCs w:val="20"/>
              </w:rPr>
              <w:t xml:space="preserve"> of </w:t>
            </w:r>
            <w:r w:rsidRPr="003F0D64">
              <w:rPr>
                <w:b/>
                <w:bCs/>
                <w:sz w:val="20"/>
                <w:szCs w:val="20"/>
              </w:rPr>
              <w:fldChar w:fldCharType="begin"/>
            </w:r>
            <w:r w:rsidRPr="003F0D64">
              <w:rPr>
                <w:b/>
                <w:bCs/>
                <w:sz w:val="20"/>
                <w:szCs w:val="20"/>
              </w:rPr>
              <w:instrText xml:space="preserve"> NUMPAGES  </w:instrText>
            </w:r>
            <w:r w:rsidRPr="003F0D64">
              <w:rPr>
                <w:b/>
                <w:bCs/>
                <w:sz w:val="20"/>
                <w:szCs w:val="20"/>
              </w:rPr>
              <w:fldChar w:fldCharType="separate"/>
            </w:r>
            <w:r w:rsidR="00CC131A">
              <w:rPr>
                <w:b/>
                <w:bCs/>
                <w:noProof/>
                <w:sz w:val="20"/>
                <w:szCs w:val="20"/>
              </w:rPr>
              <w:t>4</w:t>
            </w:r>
            <w:r w:rsidRPr="003F0D64">
              <w:rPr>
                <w:b/>
                <w:bCs/>
                <w:sz w:val="20"/>
                <w:szCs w:val="20"/>
              </w:rPr>
              <w:fldChar w:fldCharType="end"/>
            </w:r>
            <w:r>
              <w:rPr>
                <w:b/>
                <w:bCs/>
                <w:sz w:val="20"/>
                <w:szCs w:val="20"/>
              </w:rPr>
              <w:tab/>
            </w:r>
            <w:r>
              <w:rPr>
                <w:b/>
                <w:bCs/>
                <w:sz w:val="20"/>
                <w:szCs w:val="20"/>
              </w:rPr>
              <w:tab/>
            </w:r>
            <w:r>
              <w:rPr>
                <w:sz w:val="20"/>
                <w:szCs w:val="20"/>
              </w:rPr>
              <w:t>Version</w:t>
            </w:r>
            <w:r w:rsidR="00452F6A">
              <w:rPr>
                <w:sz w:val="20"/>
                <w:szCs w:val="20"/>
              </w:rPr>
              <w:t xml:space="preserve"> 1.0 August 2022</w:t>
            </w:r>
          </w:p>
          <w:p w14:paraId="62EBA582" w14:textId="77777777" w:rsidR="003F0D64" w:rsidRDefault="00BB3794">
            <w:pPr>
              <w:pStyle w:val="Footer"/>
            </w:pPr>
          </w:p>
        </w:sdtContent>
      </w:sdt>
    </w:sdtContent>
  </w:sdt>
  <w:p w14:paraId="05394B04" w14:textId="77777777" w:rsidR="00BA4808" w:rsidRDefault="00BA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F504" w14:textId="77777777" w:rsidR="00130BC5" w:rsidRDefault="00130BC5" w:rsidP="005E3CF4">
      <w:r>
        <w:separator/>
      </w:r>
    </w:p>
  </w:footnote>
  <w:footnote w:type="continuationSeparator" w:id="0">
    <w:p w14:paraId="555B3A29" w14:textId="77777777" w:rsidR="00130BC5" w:rsidRDefault="00130BC5" w:rsidP="005E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9806" w14:textId="690089E3" w:rsidR="00BA4808" w:rsidRDefault="00B87516" w:rsidP="00B87516">
    <w:pPr>
      <w:pStyle w:val="Header"/>
      <w:jc w:val="right"/>
    </w:pPr>
    <w:r>
      <w:t xml:space="preserve"> </w:t>
    </w:r>
    <w:r w:rsidR="006256CB">
      <w:rPr>
        <w:noProof/>
      </w:rPr>
      <w:drawing>
        <wp:inline distT="0" distB="0" distL="0" distR="0" wp14:anchorId="54B6BD61" wp14:editId="26417CC1">
          <wp:extent cx="1506950" cy="97536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950" cy="975360"/>
                  </a:xfrm>
                  <a:prstGeom prst="rect">
                    <a:avLst/>
                  </a:prstGeom>
                  <a:noFill/>
                  <a:ln>
                    <a:noFill/>
                  </a:ln>
                </pic:spPr>
              </pic:pic>
            </a:graphicData>
          </a:graphic>
        </wp:inline>
      </w:drawing>
    </w:r>
  </w:p>
  <w:p w14:paraId="60B712D7" w14:textId="77777777" w:rsidR="00B87516" w:rsidRDefault="00B875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54F1F"/>
    <w:multiLevelType w:val="hybridMultilevel"/>
    <w:tmpl w:val="C8E8E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7A5521"/>
    <w:multiLevelType w:val="hybridMultilevel"/>
    <w:tmpl w:val="67EC2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586824">
    <w:abstractNumId w:val="0"/>
  </w:num>
  <w:num w:numId="2" w16cid:durableId="2044014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8EC"/>
    <w:rsid w:val="00065E55"/>
    <w:rsid w:val="000B60A0"/>
    <w:rsid w:val="00104849"/>
    <w:rsid w:val="001218AF"/>
    <w:rsid w:val="00130BC5"/>
    <w:rsid w:val="001F5AB0"/>
    <w:rsid w:val="00211D6C"/>
    <w:rsid w:val="003F0D64"/>
    <w:rsid w:val="003F61F8"/>
    <w:rsid w:val="004150C9"/>
    <w:rsid w:val="00433742"/>
    <w:rsid w:val="00452F6A"/>
    <w:rsid w:val="00463C69"/>
    <w:rsid w:val="00530636"/>
    <w:rsid w:val="005A1D0D"/>
    <w:rsid w:val="005E3CF4"/>
    <w:rsid w:val="006256CB"/>
    <w:rsid w:val="00643982"/>
    <w:rsid w:val="007613B9"/>
    <w:rsid w:val="00772708"/>
    <w:rsid w:val="00791EB0"/>
    <w:rsid w:val="007B2213"/>
    <w:rsid w:val="00800D53"/>
    <w:rsid w:val="00814863"/>
    <w:rsid w:val="008336B6"/>
    <w:rsid w:val="009043DD"/>
    <w:rsid w:val="00963EE3"/>
    <w:rsid w:val="00975C73"/>
    <w:rsid w:val="009774D2"/>
    <w:rsid w:val="0099634A"/>
    <w:rsid w:val="009D08D8"/>
    <w:rsid w:val="009D4D4B"/>
    <w:rsid w:val="00A12B9A"/>
    <w:rsid w:val="00A65A2E"/>
    <w:rsid w:val="00A74877"/>
    <w:rsid w:val="00AC2CED"/>
    <w:rsid w:val="00AD4C40"/>
    <w:rsid w:val="00AD65C4"/>
    <w:rsid w:val="00B377C9"/>
    <w:rsid w:val="00B53BD9"/>
    <w:rsid w:val="00B87516"/>
    <w:rsid w:val="00BA4808"/>
    <w:rsid w:val="00BB3794"/>
    <w:rsid w:val="00CC131A"/>
    <w:rsid w:val="00CC5571"/>
    <w:rsid w:val="00CC757F"/>
    <w:rsid w:val="00CE393F"/>
    <w:rsid w:val="00D17DF6"/>
    <w:rsid w:val="00EA1DE5"/>
    <w:rsid w:val="00EA2BE1"/>
    <w:rsid w:val="00F14BA9"/>
    <w:rsid w:val="00F526B0"/>
    <w:rsid w:val="00F564F9"/>
    <w:rsid w:val="00F61A98"/>
    <w:rsid w:val="00F83348"/>
    <w:rsid w:val="00F83601"/>
    <w:rsid w:val="00FA0E09"/>
    <w:rsid w:val="00FE0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3DE6B"/>
  <w15:docId w15:val="{7DBD87D4-61A9-4C68-863B-1DBE4ADF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8EC"/>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E08EC"/>
    <w:rPr>
      <w:color w:val="0000FF"/>
      <w:u w:val="single"/>
    </w:rPr>
  </w:style>
  <w:style w:type="table" w:styleId="TableGrid">
    <w:name w:val="Table Grid"/>
    <w:basedOn w:val="TableNormal"/>
    <w:uiPriority w:val="59"/>
    <w:rsid w:val="00FE08E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8EC"/>
    <w:pPr>
      <w:ind w:left="720"/>
      <w:contextualSpacing/>
    </w:pPr>
  </w:style>
  <w:style w:type="paragraph" w:styleId="Header">
    <w:name w:val="header"/>
    <w:basedOn w:val="Normal"/>
    <w:link w:val="HeaderChar"/>
    <w:uiPriority w:val="99"/>
    <w:unhideWhenUsed/>
    <w:rsid w:val="00FE08EC"/>
    <w:pPr>
      <w:tabs>
        <w:tab w:val="center" w:pos="4513"/>
        <w:tab w:val="right" w:pos="9026"/>
      </w:tabs>
    </w:pPr>
  </w:style>
  <w:style w:type="character" w:customStyle="1" w:styleId="HeaderChar">
    <w:name w:val="Header Char"/>
    <w:basedOn w:val="DefaultParagraphFont"/>
    <w:link w:val="Header"/>
    <w:uiPriority w:val="99"/>
    <w:rsid w:val="00FE08EC"/>
    <w:rPr>
      <w:rFonts w:ascii="Arial" w:eastAsia="Times New Roman" w:hAnsi="Arial" w:cs="Arial"/>
      <w:sz w:val="24"/>
      <w:szCs w:val="24"/>
      <w:lang w:eastAsia="en-GB"/>
    </w:rPr>
  </w:style>
  <w:style w:type="paragraph" w:styleId="Footer">
    <w:name w:val="footer"/>
    <w:basedOn w:val="Normal"/>
    <w:link w:val="FooterChar"/>
    <w:uiPriority w:val="99"/>
    <w:unhideWhenUsed/>
    <w:rsid w:val="00FE08EC"/>
    <w:pPr>
      <w:tabs>
        <w:tab w:val="center" w:pos="4513"/>
        <w:tab w:val="right" w:pos="9026"/>
      </w:tabs>
    </w:pPr>
  </w:style>
  <w:style w:type="character" w:customStyle="1" w:styleId="FooterChar">
    <w:name w:val="Footer Char"/>
    <w:basedOn w:val="DefaultParagraphFont"/>
    <w:link w:val="Footer"/>
    <w:uiPriority w:val="99"/>
    <w:rsid w:val="00FE08EC"/>
    <w:rPr>
      <w:rFonts w:ascii="Arial" w:eastAsia="Times New Roman" w:hAnsi="Arial" w:cs="Arial"/>
      <w:sz w:val="24"/>
      <w:szCs w:val="24"/>
      <w:lang w:eastAsia="en-GB"/>
    </w:rPr>
  </w:style>
  <w:style w:type="paragraph" w:styleId="NoSpacing">
    <w:name w:val="No Spacing"/>
    <w:uiPriority w:val="1"/>
    <w:qFormat/>
    <w:rsid w:val="00FE08EC"/>
    <w:pPr>
      <w:spacing w:after="0" w:line="240" w:lineRule="auto"/>
    </w:pPr>
    <w:rPr>
      <w:rFonts w:ascii="Arial" w:eastAsia="Times New Roman" w:hAnsi="Arial" w:cs="Arial"/>
      <w:sz w:val="24"/>
      <w:szCs w:val="24"/>
      <w:lang w:eastAsia="en-GB"/>
    </w:rPr>
  </w:style>
  <w:style w:type="paragraph" w:styleId="NormalWeb">
    <w:name w:val="Normal (Web)"/>
    <w:basedOn w:val="Normal"/>
    <w:uiPriority w:val="99"/>
    <w:unhideWhenUsed/>
    <w:rsid w:val="00FE08EC"/>
    <w:pPr>
      <w:spacing w:before="100" w:beforeAutospacing="1" w:after="100" w:afterAutospacing="1"/>
    </w:pPr>
    <w:rPr>
      <w:rFonts w:ascii="Times New Roman" w:eastAsiaTheme="minorHAnsi" w:hAnsi="Times New Roman" w:cs="Times New Roman"/>
      <w:lang w:val="en-US" w:eastAsia="en-US"/>
    </w:rPr>
  </w:style>
  <w:style w:type="paragraph" w:customStyle="1" w:styleId="Body">
    <w:name w:val="Body"/>
    <w:rsid w:val="00FE08E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styleId="PlaceholderText">
    <w:name w:val="Placeholder Text"/>
    <w:basedOn w:val="DefaultParagraphFont"/>
    <w:uiPriority w:val="99"/>
    <w:semiHidden/>
    <w:rsid w:val="005E3CF4"/>
    <w:rPr>
      <w:color w:val="808080"/>
    </w:rPr>
  </w:style>
  <w:style w:type="paragraph" w:styleId="BalloonText">
    <w:name w:val="Balloon Text"/>
    <w:basedOn w:val="Normal"/>
    <w:link w:val="BalloonTextChar"/>
    <w:uiPriority w:val="99"/>
    <w:semiHidden/>
    <w:unhideWhenUsed/>
    <w:rsid w:val="005E3CF4"/>
    <w:rPr>
      <w:rFonts w:ascii="Tahoma" w:hAnsi="Tahoma" w:cs="Tahoma"/>
      <w:sz w:val="16"/>
      <w:szCs w:val="16"/>
    </w:rPr>
  </w:style>
  <w:style w:type="character" w:customStyle="1" w:styleId="BalloonTextChar">
    <w:name w:val="Balloon Text Char"/>
    <w:basedOn w:val="DefaultParagraphFont"/>
    <w:link w:val="BalloonText"/>
    <w:uiPriority w:val="99"/>
    <w:semiHidden/>
    <w:rsid w:val="005E3CF4"/>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256CB"/>
    <w:rPr>
      <w:color w:val="800080" w:themeColor="followedHyperlink"/>
      <w:u w:val="single"/>
    </w:rPr>
  </w:style>
  <w:style w:type="character" w:styleId="UnresolvedMention">
    <w:name w:val="Unresolved Mention"/>
    <w:basedOn w:val="DefaultParagraphFont"/>
    <w:uiPriority w:val="99"/>
    <w:semiHidden/>
    <w:unhideWhenUsed/>
    <w:rsid w:val="00452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weclinicalguidance.nhs.uk/clinical-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weclinicalguidance.nhs.uk/clinical-policies/fitness-for-surgery/" TargetMode="External"/><Relationship Id="rId4" Type="http://schemas.openxmlformats.org/officeDocument/2006/relationships/settings" Target="settings.xml"/><Relationship Id="rId9" Type="http://schemas.openxmlformats.org/officeDocument/2006/relationships/hyperlink" Target="https://www.england.nhs.uk/shared-decision-making/guidance-and-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9455-B292-4656-B1B5-6FC8AE74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FERRY, Lillie (NHS HERTFORDSHIRE AND WEST ESSEX ICB - 06K)</cp:lastModifiedBy>
  <cp:revision>9</cp:revision>
  <cp:lastPrinted>2019-09-27T09:38:00Z</cp:lastPrinted>
  <dcterms:created xsi:type="dcterms:W3CDTF">2022-09-14T11:53:00Z</dcterms:created>
  <dcterms:modified xsi:type="dcterms:W3CDTF">2025-02-19T12:14:00Z</dcterms:modified>
</cp:coreProperties>
</file>