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ED73" w14:textId="3B54218B" w:rsidR="0090401E" w:rsidRDefault="00AE008A" w:rsidP="00AC31C7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AC31C7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63ABF354" wp14:editId="2597A139">
            <wp:simplePos x="0" y="0"/>
            <wp:positionH relativeFrom="page">
              <wp:align>right</wp:align>
            </wp:positionH>
            <wp:positionV relativeFrom="paragraph">
              <wp:posOffset>-328295</wp:posOffset>
            </wp:positionV>
            <wp:extent cx="1260475" cy="8191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01E" w:rsidRPr="00AC31C7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57AC2D0" wp14:editId="4191555A">
            <wp:simplePos x="0" y="0"/>
            <wp:positionH relativeFrom="leftMargin">
              <wp:posOffset>19685</wp:posOffset>
            </wp:positionH>
            <wp:positionV relativeFrom="paragraph">
              <wp:posOffset>-264795</wp:posOffset>
            </wp:positionV>
            <wp:extent cx="744954" cy="7524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54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3E622" w14:textId="44CCB3B3" w:rsidR="00377D6D" w:rsidRPr="00862204" w:rsidRDefault="00AC31C7" w:rsidP="00AC31C7">
      <w:pPr>
        <w:jc w:val="center"/>
        <w:rPr>
          <w:rFonts w:cstheme="minorHAnsi"/>
          <w:b/>
          <w:bCs/>
          <w:sz w:val="32"/>
          <w:szCs w:val="32"/>
        </w:rPr>
      </w:pPr>
      <w:r w:rsidRPr="00862204">
        <w:rPr>
          <w:rFonts w:cstheme="minorHAnsi"/>
          <w:b/>
          <w:bCs/>
          <w:sz w:val="32"/>
          <w:szCs w:val="32"/>
        </w:rPr>
        <w:t xml:space="preserve">Patient Information – Stopping </w:t>
      </w:r>
      <w:r w:rsidR="00487589">
        <w:rPr>
          <w:rFonts w:cstheme="minorHAnsi"/>
          <w:b/>
          <w:bCs/>
          <w:sz w:val="32"/>
          <w:szCs w:val="32"/>
        </w:rPr>
        <w:t>O</w:t>
      </w:r>
      <w:r w:rsidR="0076215C" w:rsidRPr="00862204">
        <w:rPr>
          <w:rFonts w:cstheme="minorHAnsi"/>
          <w:b/>
          <w:bCs/>
          <w:sz w:val="32"/>
          <w:szCs w:val="32"/>
        </w:rPr>
        <w:t xml:space="preserve">r </w:t>
      </w:r>
      <w:r w:rsidR="007558B0">
        <w:rPr>
          <w:rFonts w:cstheme="minorHAnsi"/>
          <w:b/>
          <w:bCs/>
          <w:sz w:val="32"/>
          <w:szCs w:val="32"/>
        </w:rPr>
        <w:t>R</w:t>
      </w:r>
      <w:r w:rsidR="0076215C" w:rsidRPr="00862204">
        <w:rPr>
          <w:rFonts w:cstheme="minorHAnsi"/>
          <w:b/>
          <w:bCs/>
          <w:sz w:val="32"/>
          <w:szCs w:val="32"/>
        </w:rPr>
        <w:t xml:space="preserve">educing </w:t>
      </w:r>
      <w:r w:rsidR="007558B0">
        <w:rPr>
          <w:rFonts w:cstheme="minorHAnsi"/>
          <w:b/>
          <w:bCs/>
          <w:sz w:val="32"/>
          <w:szCs w:val="32"/>
        </w:rPr>
        <w:t>Y</w:t>
      </w:r>
      <w:r w:rsidRPr="00862204">
        <w:rPr>
          <w:rFonts w:cstheme="minorHAnsi"/>
          <w:b/>
          <w:bCs/>
          <w:sz w:val="32"/>
          <w:szCs w:val="32"/>
        </w:rPr>
        <w:t>our Proton Pump Inhibitor (PPI)</w:t>
      </w:r>
    </w:p>
    <w:p w14:paraId="435D2CBD" w14:textId="77777777" w:rsidR="00AC31C7" w:rsidRPr="00AC31C7" w:rsidRDefault="00AC31C7" w:rsidP="00AC31C7">
      <w:pPr>
        <w:rPr>
          <w:rFonts w:cstheme="minorHAnsi"/>
          <w:b/>
          <w:bCs/>
          <w:sz w:val="24"/>
          <w:szCs w:val="24"/>
          <w:u w:val="single"/>
        </w:rPr>
      </w:pPr>
    </w:p>
    <w:p w14:paraId="149466F4" w14:textId="21B6285E" w:rsidR="00AC31C7" w:rsidRPr="00846462" w:rsidRDefault="00AC31C7" w:rsidP="00846462">
      <w:pPr>
        <w:pStyle w:val="NoSpacing"/>
        <w:jc w:val="both"/>
        <w:rPr>
          <w:b/>
          <w:bCs/>
          <w:sz w:val="24"/>
          <w:szCs w:val="24"/>
        </w:rPr>
      </w:pPr>
      <w:r w:rsidRPr="00846462">
        <w:rPr>
          <w:b/>
          <w:bCs/>
          <w:sz w:val="24"/>
          <w:szCs w:val="24"/>
        </w:rPr>
        <w:t xml:space="preserve">What </w:t>
      </w:r>
      <w:r w:rsidR="006B24A3">
        <w:rPr>
          <w:b/>
          <w:bCs/>
          <w:sz w:val="24"/>
          <w:szCs w:val="24"/>
        </w:rPr>
        <w:t>are</w:t>
      </w:r>
      <w:r w:rsidR="00657A21" w:rsidRPr="00846462">
        <w:rPr>
          <w:b/>
          <w:bCs/>
          <w:sz w:val="24"/>
          <w:szCs w:val="24"/>
        </w:rPr>
        <w:t xml:space="preserve"> </w:t>
      </w:r>
      <w:r w:rsidRPr="00846462">
        <w:rPr>
          <w:b/>
          <w:bCs/>
          <w:sz w:val="24"/>
          <w:szCs w:val="24"/>
        </w:rPr>
        <w:t>Proton Pump Inhibitor</w:t>
      </w:r>
      <w:r w:rsidR="006B24A3">
        <w:rPr>
          <w:b/>
          <w:bCs/>
          <w:sz w:val="24"/>
          <w:szCs w:val="24"/>
        </w:rPr>
        <w:t>s</w:t>
      </w:r>
      <w:r w:rsidRPr="00846462">
        <w:rPr>
          <w:b/>
          <w:bCs/>
          <w:sz w:val="24"/>
          <w:szCs w:val="24"/>
        </w:rPr>
        <w:t xml:space="preserve"> (PPI</w:t>
      </w:r>
      <w:r w:rsidR="006B24A3">
        <w:rPr>
          <w:b/>
          <w:bCs/>
          <w:sz w:val="24"/>
          <w:szCs w:val="24"/>
        </w:rPr>
        <w:t>s</w:t>
      </w:r>
      <w:r w:rsidRPr="00846462">
        <w:rPr>
          <w:b/>
          <w:bCs/>
          <w:sz w:val="24"/>
          <w:szCs w:val="24"/>
        </w:rPr>
        <w:t>)?</w:t>
      </w:r>
    </w:p>
    <w:p w14:paraId="4EA23F48" w14:textId="631B0408" w:rsidR="00AC31C7" w:rsidRDefault="001847DB" w:rsidP="009B72C7">
      <w:pPr>
        <w:jc w:val="both"/>
        <w:rPr>
          <w:sz w:val="24"/>
          <w:szCs w:val="24"/>
        </w:rPr>
      </w:pPr>
      <w:r w:rsidRPr="001847DB">
        <w:rPr>
          <w:sz w:val="24"/>
          <w:szCs w:val="24"/>
        </w:rPr>
        <w:t>PPIs</w:t>
      </w:r>
      <w:r w:rsidR="00AC31C7" w:rsidRPr="001847DB">
        <w:rPr>
          <w:sz w:val="24"/>
          <w:szCs w:val="24"/>
        </w:rPr>
        <w:t xml:space="preserve"> </w:t>
      </w:r>
      <w:r w:rsidR="00FB217F" w:rsidRPr="001847DB">
        <w:rPr>
          <w:sz w:val="24"/>
          <w:szCs w:val="24"/>
        </w:rPr>
        <w:t xml:space="preserve">are </w:t>
      </w:r>
      <w:r w:rsidR="00FB217F">
        <w:rPr>
          <w:sz w:val="24"/>
          <w:szCs w:val="24"/>
        </w:rPr>
        <w:t xml:space="preserve">a group of medicines that are </w:t>
      </w:r>
      <w:r w:rsidR="00FB217F" w:rsidRPr="001847DB">
        <w:rPr>
          <w:sz w:val="24"/>
          <w:szCs w:val="24"/>
        </w:rPr>
        <w:t xml:space="preserve">very effective </w:t>
      </w:r>
      <w:r w:rsidR="00FB217F">
        <w:rPr>
          <w:sz w:val="24"/>
          <w:szCs w:val="24"/>
        </w:rPr>
        <w:t xml:space="preserve">in </w:t>
      </w:r>
      <w:r w:rsidR="00FB217F" w:rsidRPr="001847DB">
        <w:rPr>
          <w:sz w:val="24"/>
          <w:szCs w:val="24"/>
        </w:rPr>
        <w:t>reduc</w:t>
      </w:r>
      <w:r w:rsidR="00FB217F">
        <w:rPr>
          <w:sz w:val="24"/>
          <w:szCs w:val="24"/>
        </w:rPr>
        <w:t>ing</w:t>
      </w:r>
      <w:r w:rsidR="00FB217F" w:rsidRPr="001847DB">
        <w:rPr>
          <w:sz w:val="24"/>
          <w:szCs w:val="24"/>
        </w:rPr>
        <w:t xml:space="preserve"> the amount of acid</w:t>
      </w:r>
      <w:r w:rsidR="005C59EF">
        <w:rPr>
          <w:sz w:val="24"/>
          <w:szCs w:val="24"/>
        </w:rPr>
        <w:t xml:space="preserve"> produced</w:t>
      </w:r>
      <w:r w:rsidR="00FB217F" w:rsidRPr="001847DB">
        <w:rPr>
          <w:sz w:val="24"/>
          <w:szCs w:val="24"/>
        </w:rPr>
        <w:t xml:space="preserve"> in </w:t>
      </w:r>
      <w:r w:rsidR="00862204">
        <w:rPr>
          <w:sz w:val="24"/>
          <w:szCs w:val="24"/>
        </w:rPr>
        <w:t xml:space="preserve">your </w:t>
      </w:r>
      <w:r w:rsidR="00FB217F" w:rsidRPr="001847DB">
        <w:rPr>
          <w:sz w:val="24"/>
          <w:szCs w:val="24"/>
        </w:rPr>
        <w:t>stomach</w:t>
      </w:r>
      <w:r w:rsidR="00FB217F">
        <w:rPr>
          <w:sz w:val="24"/>
          <w:szCs w:val="24"/>
        </w:rPr>
        <w:t xml:space="preserve"> and can be used to treat </w:t>
      </w:r>
      <w:r w:rsidR="00BD4D1E">
        <w:rPr>
          <w:sz w:val="24"/>
          <w:szCs w:val="24"/>
        </w:rPr>
        <w:t>indigestion (dyspepsia)</w:t>
      </w:r>
      <w:r w:rsidR="00FB217F" w:rsidRPr="001847DB">
        <w:rPr>
          <w:sz w:val="24"/>
          <w:szCs w:val="24"/>
        </w:rPr>
        <w:t>, acid reflux or heartburn</w:t>
      </w:r>
      <w:r w:rsidR="00EC3917">
        <w:rPr>
          <w:sz w:val="24"/>
          <w:szCs w:val="24"/>
        </w:rPr>
        <w:t xml:space="preserve">.  </w:t>
      </w:r>
      <w:r w:rsidR="00BD4D1E">
        <w:rPr>
          <w:sz w:val="24"/>
          <w:szCs w:val="24"/>
        </w:rPr>
        <w:t>Reducing the amount of acid in the stomach or oesophagus</w:t>
      </w:r>
      <w:r w:rsidR="001A6B63">
        <w:rPr>
          <w:sz w:val="24"/>
          <w:szCs w:val="24"/>
        </w:rPr>
        <w:t xml:space="preserve"> (food pipe</w:t>
      </w:r>
      <w:r w:rsidR="005C59EF">
        <w:rPr>
          <w:sz w:val="24"/>
          <w:szCs w:val="24"/>
        </w:rPr>
        <w:t xml:space="preserve"> </w:t>
      </w:r>
      <w:r w:rsidR="005C59EF" w:rsidRPr="005C59EF">
        <w:rPr>
          <w:sz w:val="24"/>
          <w:szCs w:val="24"/>
        </w:rPr>
        <w:t>that carries food and liquid from the throat to the stomach</w:t>
      </w:r>
      <w:r w:rsidR="001A6B63">
        <w:rPr>
          <w:sz w:val="24"/>
          <w:szCs w:val="24"/>
        </w:rPr>
        <w:t>)</w:t>
      </w:r>
      <w:r w:rsidR="00BD4D1E">
        <w:rPr>
          <w:sz w:val="24"/>
          <w:szCs w:val="24"/>
        </w:rPr>
        <w:t xml:space="preserve"> </w:t>
      </w:r>
      <w:r w:rsidR="003A7308">
        <w:rPr>
          <w:sz w:val="24"/>
          <w:szCs w:val="24"/>
        </w:rPr>
        <w:t xml:space="preserve">will </w:t>
      </w:r>
      <w:r w:rsidR="00EC3917" w:rsidRPr="00EC3917">
        <w:rPr>
          <w:sz w:val="24"/>
          <w:szCs w:val="24"/>
        </w:rPr>
        <w:t>allow the body time to heal any inflammation or irritation.</w:t>
      </w:r>
      <w:r w:rsidR="003A7308">
        <w:rPr>
          <w:sz w:val="24"/>
          <w:szCs w:val="24"/>
        </w:rPr>
        <w:t xml:space="preserve">  </w:t>
      </w:r>
      <w:r w:rsidR="005C59EF">
        <w:rPr>
          <w:sz w:val="24"/>
          <w:szCs w:val="24"/>
        </w:rPr>
        <w:t>PPIs</w:t>
      </w:r>
      <w:r w:rsidR="003C09F1">
        <w:rPr>
          <w:sz w:val="24"/>
          <w:szCs w:val="24"/>
        </w:rPr>
        <w:t xml:space="preserve"> can also be prescribed to </w:t>
      </w:r>
      <w:r w:rsidR="003C09F1" w:rsidRPr="00433F74">
        <w:rPr>
          <w:sz w:val="24"/>
          <w:szCs w:val="24"/>
        </w:rPr>
        <w:t>protect you</w:t>
      </w:r>
      <w:r w:rsidR="003C09F1">
        <w:rPr>
          <w:sz w:val="24"/>
          <w:szCs w:val="24"/>
        </w:rPr>
        <w:t>r</w:t>
      </w:r>
      <w:r w:rsidR="003C09F1" w:rsidRPr="00433F74">
        <w:rPr>
          <w:sz w:val="24"/>
          <w:szCs w:val="24"/>
        </w:rPr>
        <w:t xml:space="preserve"> stomach against</w:t>
      </w:r>
      <w:r w:rsidR="003C09F1">
        <w:rPr>
          <w:sz w:val="24"/>
          <w:szCs w:val="24"/>
        </w:rPr>
        <w:t xml:space="preserve"> irritation caused </w:t>
      </w:r>
      <w:r w:rsidR="00E10567">
        <w:rPr>
          <w:sz w:val="24"/>
          <w:szCs w:val="24"/>
        </w:rPr>
        <w:t>by other medicines such as</w:t>
      </w:r>
      <w:r w:rsidR="003C09F1">
        <w:rPr>
          <w:sz w:val="24"/>
          <w:szCs w:val="24"/>
        </w:rPr>
        <w:t xml:space="preserve"> </w:t>
      </w:r>
      <w:r w:rsidR="00657A21">
        <w:rPr>
          <w:sz w:val="24"/>
          <w:szCs w:val="24"/>
        </w:rPr>
        <w:t>non-</w:t>
      </w:r>
      <w:r w:rsidR="003C09F1">
        <w:rPr>
          <w:sz w:val="24"/>
          <w:szCs w:val="24"/>
        </w:rPr>
        <w:t xml:space="preserve">steroidal anti-inflammatory drugs (NSAIDs) </w:t>
      </w:r>
      <w:r w:rsidR="006872BB">
        <w:rPr>
          <w:sz w:val="24"/>
          <w:szCs w:val="24"/>
        </w:rPr>
        <w:t>for example,</w:t>
      </w:r>
      <w:r w:rsidR="003C09F1">
        <w:rPr>
          <w:sz w:val="24"/>
          <w:szCs w:val="24"/>
        </w:rPr>
        <w:t xml:space="preserve"> aspirin or ibuprofen</w:t>
      </w:r>
      <w:r w:rsidR="003638A7">
        <w:rPr>
          <w:sz w:val="24"/>
          <w:szCs w:val="24"/>
        </w:rPr>
        <w:t xml:space="preserve"> and </w:t>
      </w:r>
      <w:r w:rsidR="002D7334">
        <w:rPr>
          <w:sz w:val="24"/>
          <w:szCs w:val="24"/>
        </w:rPr>
        <w:t>oral corticosteroids (also known as steroids) such as prednisolone or hydrocortisone</w:t>
      </w:r>
      <w:r w:rsidR="003C09F1">
        <w:rPr>
          <w:sz w:val="24"/>
          <w:szCs w:val="24"/>
        </w:rPr>
        <w:t xml:space="preserve">. </w:t>
      </w:r>
      <w:r w:rsidR="00FB217F">
        <w:rPr>
          <w:sz w:val="24"/>
          <w:szCs w:val="24"/>
        </w:rPr>
        <w:t xml:space="preserve">You may have been prescribed one of the following PPIs: </w:t>
      </w:r>
      <w:r w:rsidR="00694845">
        <w:rPr>
          <w:sz w:val="24"/>
          <w:szCs w:val="24"/>
        </w:rPr>
        <w:t>o</w:t>
      </w:r>
      <w:r w:rsidR="00AC31C7" w:rsidRPr="001847DB">
        <w:rPr>
          <w:sz w:val="24"/>
          <w:szCs w:val="24"/>
        </w:rPr>
        <w:t xml:space="preserve">meprazole, </w:t>
      </w:r>
      <w:r w:rsidR="00694845">
        <w:rPr>
          <w:sz w:val="24"/>
          <w:szCs w:val="24"/>
        </w:rPr>
        <w:t>l</w:t>
      </w:r>
      <w:r w:rsidR="00AC31C7" w:rsidRPr="001847DB">
        <w:rPr>
          <w:sz w:val="24"/>
          <w:szCs w:val="24"/>
        </w:rPr>
        <w:t xml:space="preserve">ansoprazole, </w:t>
      </w:r>
      <w:r w:rsidR="00694845">
        <w:rPr>
          <w:sz w:val="24"/>
          <w:szCs w:val="24"/>
        </w:rPr>
        <w:t>p</w:t>
      </w:r>
      <w:r w:rsidR="00AC31C7" w:rsidRPr="001847DB">
        <w:rPr>
          <w:sz w:val="24"/>
          <w:szCs w:val="24"/>
        </w:rPr>
        <w:t xml:space="preserve">antoprazole, </w:t>
      </w:r>
      <w:r w:rsidR="00694845">
        <w:rPr>
          <w:sz w:val="24"/>
          <w:szCs w:val="24"/>
        </w:rPr>
        <w:t>r</w:t>
      </w:r>
      <w:r w:rsidR="00AC31C7" w:rsidRPr="001847DB">
        <w:rPr>
          <w:sz w:val="24"/>
          <w:szCs w:val="24"/>
        </w:rPr>
        <w:t>abeprazole</w:t>
      </w:r>
      <w:r w:rsidR="00FB217F">
        <w:rPr>
          <w:sz w:val="24"/>
          <w:szCs w:val="24"/>
        </w:rPr>
        <w:t xml:space="preserve"> or </w:t>
      </w:r>
      <w:r w:rsidR="00694845">
        <w:rPr>
          <w:sz w:val="24"/>
          <w:szCs w:val="24"/>
        </w:rPr>
        <w:t>e</w:t>
      </w:r>
      <w:r w:rsidR="00AC31C7" w:rsidRPr="001847DB">
        <w:rPr>
          <w:sz w:val="24"/>
          <w:szCs w:val="24"/>
        </w:rPr>
        <w:t>someprazole</w:t>
      </w:r>
      <w:r w:rsidR="00FB217F">
        <w:rPr>
          <w:sz w:val="24"/>
          <w:szCs w:val="24"/>
        </w:rPr>
        <w:t xml:space="preserve">. </w:t>
      </w:r>
    </w:p>
    <w:p w14:paraId="79407887" w14:textId="387CE730" w:rsidR="0076215C" w:rsidRPr="00A9021A" w:rsidRDefault="0076215C" w:rsidP="009B72C7">
      <w:pPr>
        <w:pStyle w:val="NoSpacing"/>
        <w:jc w:val="both"/>
        <w:rPr>
          <w:b/>
          <w:bCs/>
          <w:sz w:val="24"/>
          <w:szCs w:val="24"/>
        </w:rPr>
      </w:pPr>
      <w:r w:rsidRPr="00A9021A">
        <w:rPr>
          <w:b/>
          <w:bCs/>
          <w:sz w:val="24"/>
          <w:szCs w:val="24"/>
        </w:rPr>
        <w:t>Why is it important to review</w:t>
      </w:r>
      <w:r w:rsidR="005C59EF">
        <w:rPr>
          <w:b/>
          <w:bCs/>
          <w:sz w:val="24"/>
          <w:szCs w:val="24"/>
        </w:rPr>
        <w:t xml:space="preserve"> continuing to take</w:t>
      </w:r>
      <w:r w:rsidRPr="00A9021A">
        <w:rPr>
          <w:b/>
          <w:bCs/>
          <w:sz w:val="24"/>
          <w:szCs w:val="24"/>
        </w:rPr>
        <w:t xml:space="preserve"> my PPI? </w:t>
      </w:r>
    </w:p>
    <w:p w14:paraId="0CD0D7FE" w14:textId="547E5837" w:rsidR="0076215C" w:rsidRPr="00A9021A" w:rsidRDefault="0076215C" w:rsidP="009B72C7">
      <w:pPr>
        <w:pStyle w:val="NoSpacing"/>
        <w:jc w:val="both"/>
        <w:rPr>
          <w:sz w:val="24"/>
          <w:szCs w:val="24"/>
        </w:rPr>
      </w:pPr>
      <w:r w:rsidRPr="00A9021A">
        <w:rPr>
          <w:sz w:val="24"/>
          <w:szCs w:val="24"/>
        </w:rPr>
        <w:t xml:space="preserve">Current recommendations suggest that most patients given PPIs should only use </w:t>
      </w:r>
      <w:r w:rsidR="00A9021A">
        <w:rPr>
          <w:sz w:val="24"/>
          <w:szCs w:val="24"/>
        </w:rPr>
        <w:t>them</w:t>
      </w:r>
      <w:r w:rsidRPr="00A9021A">
        <w:rPr>
          <w:sz w:val="24"/>
          <w:szCs w:val="24"/>
        </w:rPr>
        <w:t xml:space="preserve"> for a short time, unless </w:t>
      </w:r>
      <w:r w:rsidR="00862204">
        <w:rPr>
          <w:sz w:val="24"/>
          <w:szCs w:val="24"/>
        </w:rPr>
        <w:t>you are taking these</w:t>
      </w:r>
      <w:r w:rsidR="00A9021A">
        <w:rPr>
          <w:sz w:val="24"/>
          <w:szCs w:val="24"/>
        </w:rPr>
        <w:t xml:space="preserve"> for a small number of conditions that require long term </w:t>
      </w:r>
      <w:r w:rsidR="00564B12">
        <w:rPr>
          <w:sz w:val="24"/>
          <w:szCs w:val="24"/>
        </w:rPr>
        <w:t>management</w:t>
      </w:r>
      <w:r w:rsidR="00A9021A">
        <w:rPr>
          <w:sz w:val="24"/>
          <w:szCs w:val="24"/>
        </w:rPr>
        <w:t xml:space="preserve">. </w:t>
      </w:r>
      <w:r w:rsidRPr="00A9021A">
        <w:rPr>
          <w:sz w:val="24"/>
          <w:szCs w:val="24"/>
        </w:rPr>
        <w:t xml:space="preserve"> PPIs </w:t>
      </w:r>
      <w:r w:rsidR="00A9021A">
        <w:rPr>
          <w:sz w:val="24"/>
          <w:szCs w:val="24"/>
        </w:rPr>
        <w:t>may be</w:t>
      </w:r>
      <w:r w:rsidRPr="00A9021A">
        <w:rPr>
          <w:sz w:val="24"/>
          <w:szCs w:val="24"/>
        </w:rPr>
        <w:t xml:space="preserve"> started </w:t>
      </w:r>
      <w:r w:rsidR="00A9021A">
        <w:rPr>
          <w:sz w:val="24"/>
          <w:szCs w:val="24"/>
        </w:rPr>
        <w:t>at</w:t>
      </w:r>
      <w:r w:rsidRPr="00A9021A">
        <w:rPr>
          <w:sz w:val="24"/>
          <w:szCs w:val="24"/>
        </w:rPr>
        <w:t xml:space="preserve"> a higher dos</w:t>
      </w:r>
      <w:r w:rsidR="00A9021A">
        <w:rPr>
          <w:sz w:val="24"/>
          <w:szCs w:val="24"/>
        </w:rPr>
        <w:t xml:space="preserve">e </w:t>
      </w:r>
      <w:r w:rsidR="003638A7">
        <w:rPr>
          <w:sz w:val="24"/>
          <w:szCs w:val="24"/>
        </w:rPr>
        <w:t xml:space="preserve">which </w:t>
      </w:r>
      <w:r w:rsidR="00A9021A">
        <w:rPr>
          <w:sz w:val="24"/>
          <w:szCs w:val="24"/>
        </w:rPr>
        <w:t>will</w:t>
      </w:r>
      <w:r w:rsidR="009B2EA1">
        <w:rPr>
          <w:sz w:val="24"/>
          <w:szCs w:val="24"/>
        </w:rPr>
        <w:t xml:space="preserve"> then</w:t>
      </w:r>
      <w:r w:rsidR="00A9021A">
        <w:rPr>
          <w:sz w:val="24"/>
          <w:szCs w:val="24"/>
        </w:rPr>
        <w:t xml:space="preserve"> usually be</w:t>
      </w:r>
      <w:r w:rsidRPr="00A9021A">
        <w:rPr>
          <w:sz w:val="24"/>
          <w:szCs w:val="24"/>
        </w:rPr>
        <w:t xml:space="preserve"> reduced to a lower dose </w:t>
      </w:r>
      <w:r w:rsidR="00A9021A">
        <w:rPr>
          <w:sz w:val="24"/>
          <w:szCs w:val="24"/>
        </w:rPr>
        <w:t>or stopped after a period of time.</w:t>
      </w:r>
    </w:p>
    <w:p w14:paraId="60820531" w14:textId="77777777" w:rsidR="0076215C" w:rsidRDefault="0076215C" w:rsidP="009B72C7">
      <w:pPr>
        <w:pStyle w:val="NoSpacing"/>
        <w:jc w:val="both"/>
        <w:rPr>
          <w:sz w:val="24"/>
          <w:szCs w:val="24"/>
        </w:rPr>
      </w:pPr>
    </w:p>
    <w:p w14:paraId="645EE408" w14:textId="0E91ADEB" w:rsidR="003C09F1" w:rsidRPr="0090401E" w:rsidRDefault="00A9021A" w:rsidP="009B72C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Long term </w:t>
      </w:r>
      <w:r w:rsidR="003C09F1" w:rsidRPr="0090401E">
        <w:rPr>
          <w:sz w:val="24"/>
          <w:szCs w:val="24"/>
        </w:rPr>
        <w:t>use</w:t>
      </w:r>
      <w:r w:rsidR="005C59EF">
        <w:rPr>
          <w:sz w:val="24"/>
          <w:szCs w:val="24"/>
        </w:rPr>
        <w:t xml:space="preserve"> of PPIs</w:t>
      </w:r>
      <w:r w:rsidR="003C09F1" w:rsidRPr="0090401E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3C09F1" w:rsidRPr="0090401E">
        <w:rPr>
          <w:sz w:val="24"/>
          <w:szCs w:val="24"/>
        </w:rPr>
        <w:t xml:space="preserve">: </w:t>
      </w:r>
    </w:p>
    <w:p w14:paraId="275EF92C" w14:textId="06A68D0D" w:rsidR="003C09F1" w:rsidRPr="0090401E" w:rsidRDefault="00A9021A" w:rsidP="009B72C7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Increase the risk of developing </w:t>
      </w:r>
      <w:r w:rsidRPr="002D7334">
        <w:rPr>
          <w:i/>
          <w:iCs/>
          <w:sz w:val="24"/>
          <w:szCs w:val="24"/>
        </w:rPr>
        <w:t>C</w:t>
      </w:r>
      <w:r w:rsidR="003C09F1" w:rsidRPr="002D7334">
        <w:rPr>
          <w:i/>
          <w:iCs/>
          <w:sz w:val="24"/>
          <w:szCs w:val="24"/>
        </w:rPr>
        <w:t>lostridium</w:t>
      </w:r>
      <w:r w:rsidR="003C09F1" w:rsidRPr="0090401E">
        <w:rPr>
          <w:sz w:val="24"/>
          <w:szCs w:val="24"/>
        </w:rPr>
        <w:t xml:space="preserve"> </w:t>
      </w:r>
      <w:r w:rsidR="00694845" w:rsidRPr="002D7334">
        <w:rPr>
          <w:i/>
          <w:iCs/>
          <w:sz w:val="24"/>
          <w:szCs w:val="24"/>
        </w:rPr>
        <w:t>difficile</w:t>
      </w:r>
      <w:r w:rsidR="003C09F1" w:rsidRPr="0090401E">
        <w:rPr>
          <w:sz w:val="24"/>
          <w:szCs w:val="24"/>
        </w:rPr>
        <w:t>, a gut infection causing severe diarrhoea</w:t>
      </w:r>
      <w:r w:rsidR="000E1D76">
        <w:rPr>
          <w:sz w:val="24"/>
          <w:szCs w:val="24"/>
        </w:rPr>
        <w:t>;</w:t>
      </w:r>
    </w:p>
    <w:p w14:paraId="0189E6E7" w14:textId="087D7774" w:rsidR="003C09F1" w:rsidRPr="0090401E" w:rsidRDefault="003C09F1" w:rsidP="009B72C7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90401E">
        <w:rPr>
          <w:sz w:val="24"/>
          <w:szCs w:val="24"/>
        </w:rPr>
        <w:t>Mask gastric and stomach cancers</w:t>
      </w:r>
      <w:r w:rsidR="000E1D76">
        <w:rPr>
          <w:sz w:val="24"/>
          <w:szCs w:val="24"/>
        </w:rPr>
        <w:t>;</w:t>
      </w:r>
    </w:p>
    <w:p w14:paraId="226BDE32" w14:textId="73B79B73" w:rsidR="003C09F1" w:rsidRPr="0090401E" w:rsidRDefault="003C09F1" w:rsidP="009B72C7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90401E">
        <w:rPr>
          <w:sz w:val="24"/>
          <w:szCs w:val="24"/>
        </w:rPr>
        <w:t>Increas</w:t>
      </w:r>
      <w:r w:rsidR="00A9021A">
        <w:rPr>
          <w:sz w:val="24"/>
          <w:szCs w:val="24"/>
        </w:rPr>
        <w:t>e the</w:t>
      </w:r>
      <w:r w:rsidRPr="0090401E">
        <w:rPr>
          <w:sz w:val="24"/>
          <w:szCs w:val="24"/>
        </w:rPr>
        <w:t xml:space="preserve"> risk of </w:t>
      </w:r>
      <w:r w:rsidR="00A9021A">
        <w:rPr>
          <w:sz w:val="24"/>
          <w:szCs w:val="24"/>
        </w:rPr>
        <w:t xml:space="preserve">broken bones (also known as </w:t>
      </w:r>
      <w:r w:rsidRPr="0090401E">
        <w:rPr>
          <w:sz w:val="24"/>
          <w:szCs w:val="24"/>
        </w:rPr>
        <w:t>fractures</w:t>
      </w:r>
      <w:r w:rsidR="00A9021A">
        <w:rPr>
          <w:sz w:val="24"/>
          <w:szCs w:val="24"/>
        </w:rPr>
        <w:t>)</w:t>
      </w:r>
      <w:r w:rsidRPr="0090401E">
        <w:rPr>
          <w:sz w:val="24"/>
          <w:szCs w:val="24"/>
        </w:rPr>
        <w:t>, especially in the elderly population</w:t>
      </w:r>
      <w:r w:rsidR="000E1D76">
        <w:rPr>
          <w:sz w:val="24"/>
          <w:szCs w:val="24"/>
        </w:rPr>
        <w:t>;</w:t>
      </w:r>
      <w:r w:rsidRPr="0090401E">
        <w:rPr>
          <w:sz w:val="24"/>
          <w:szCs w:val="24"/>
        </w:rPr>
        <w:t xml:space="preserve"> </w:t>
      </w:r>
    </w:p>
    <w:p w14:paraId="1F37F970" w14:textId="23D4CCDF" w:rsidR="003C09F1" w:rsidRPr="0090401E" w:rsidRDefault="00B6178C" w:rsidP="009B72C7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90401E">
        <w:rPr>
          <w:sz w:val="24"/>
          <w:szCs w:val="24"/>
        </w:rPr>
        <w:t>Increas</w:t>
      </w:r>
      <w:r>
        <w:rPr>
          <w:sz w:val="24"/>
          <w:szCs w:val="24"/>
        </w:rPr>
        <w:t xml:space="preserve">e </w:t>
      </w:r>
      <w:r w:rsidR="00A9021A">
        <w:rPr>
          <w:sz w:val="24"/>
          <w:szCs w:val="24"/>
        </w:rPr>
        <w:t xml:space="preserve">the </w:t>
      </w:r>
      <w:r w:rsidR="003C09F1" w:rsidRPr="0090401E">
        <w:rPr>
          <w:sz w:val="24"/>
          <w:szCs w:val="24"/>
        </w:rPr>
        <w:t>risk of pneumonia</w:t>
      </w:r>
      <w:r w:rsidR="000E1D76">
        <w:rPr>
          <w:sz w:val="24"/>
          <w:szCs w:val="24"/>
        </w:rPr>
        <w:t>;</w:t>
      </w:r>
      <w:r w:rsidR="003C09F1" w:rsidRPr="0090401E">
        <w:rPr>
          <w:sz w:val="24"/>
          <w:szCs w:val="24"/>
        </w:rPr>
        <w:t xml:space="preserve">  </w:t>
      </w:r>
    </w:p>
    <w:p w14:paraId="4168F16D" w14:textId="0E61EB1F" w:rsidR="003C09F1" w:rsidRPr="0090401E" w:rsidRDefault="00B6178C" w:rsidP="009B72C7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90401E">
        <w:rPr>
          <w:sz w:val="24"/>
          <w:szCs w:val="24"/>
        </w:rPr>
        <w:t>educ</w:t>
      </w:r>
      <w:r>
        <w:rPr>
          <w:sz w:val="24"/>
          <w:szCs w:val="24"/>
        </w:rPr>
        <w:t xml:space="preserve">e </w:t>
      </w:r>
      <w:r w:rsidR="003C09F1" w:rsidRPr="0090401E">
        <w:rPr>
          <w:sz w:val="24"/>
          <w:szCs w:val="24"/>
        </w:rPr>
        <w:t>the body’s magnesium level</w:t>
      </w:r>
      <w:r w:rsidR="00A9021A">
        <w:rPr>
          <w:sz w:val="24"/>
          <w:szCs w:val="24"/>
        </w:rPr>
        <w:t xml:space="preserve"> leading to tiredness, muscle weakness and other more serious side </w:t>
      </w:r>
      <w:r w:rsidR="006872BB">
        <w:rPr>
          <w:sz w:val="24"/>
          <w:szCs w:val="24"/>
        </w:rPr>
        <w:t xml:space="preserve">  </w:t>
      </w:r>
      <w:r w:rsidR="00A9021A">
        <w:rPr>
          <w:sz w:val="24"/>
          <w:szCs w:val="24"/>
        </w:rPr>
        <w:t>effects</w:t>
      </w:r>
      <w:r w:rsidR="006872BB">
        <w:rPr>
          <w:sz w:val="24"/>
          <w:szCs w:val="24"/>
        </w:rPr>
        <w:t xml:space="preserve"> which include convulsion</w:t>
      </w:r>
      <w:r w:rsidR="001D102E">
        <w:rPr>
          <w:sz w:val="24"/>
          <w:szCs w:val="24"/>
        </w:rPr>
        <w:t>s</w:t>
      </w:r>
      <w:r w:rsidR="006872BB">
        <w:rPr>
          <w:sz w:val="24"/>
          <w:szCs w:val="24"/>
        </w:rPr>
        <w:t xml:space="preserve">, </w:t>
      </w:r>
      <w:r w:rsidR="006872BB" w:rsidRPr="006872BB">
        <w:rPr>
          <w:sz w:val="24"/>
          <w:szCs w:val="24"/>
        </w:rPr>
        <w:t>dizziness, and</w:t>
      </w:r>
      <w:r w:rsidR="001D102E">
        <w:rPr>
          <w:sz w:val="24"/>
          <w:szCs w:val="24"/>
        </w:rPr>
        <w:t xml:space="preserve"> abnormal heart rhythms</w:t>
      </w:r>
      <w:r w:rsidR="006872BB">
        <w:rPr>
          <w:sz w:val="24"/>
          <w:szCs w:val="24"/>
        </w:rPr>
        <w:t>.</w:t>
      </w:r>
    </w:p>
    <w:p w14:paraId="24911F86" w14:textId="77777777" w:rsidR="00846462" w:rsidRPr="00846462" w:rsidRDefault="00846462" w:rsidP="009B72C7">
      <w:pPr>
        <w:pStyle w:val="NoSpacing"/>
        <w:jc w:val="both"/>
        <w:rPr>
          <w:b/>
          <w:bCs/>
          <w:sz w:val="28"/>
          <w:szCs w:val="28"/>
        </w:rPr>
      </w:pPr>
    </w:p>
    <w:p w14:paraId="64C8A871" w14:textId="5E6AC803" w:rsidR="00846462" w:rsidRPr="008930EA" w:rsidRDefault="00846462" w:rsidP="009B72C7">
      <w:pPr>
        <w:pStyle w:val="NoSpacing"/>
        <w:jc w:val="both"/>
        <w:rPr>
          <w:b/>
          <w:bCs/>
          <w:sz w:val="24"/>
          <w:szCs w:val="24"/>
        </w:rPr>
      </w:pPr>
      <w:r w:rsidRPr="008930EA">
        <w:rPr>
          <w:b/>
          <w:bCs/>
          <w:sz w:val="24"/>
          <w:szCs w:val="24"/>
        </w:rPr>
        <w:t xml:space="preserve">Stepping down </w:t>
      </w:r>
      <w:r w:rsidR="001379D9" w:rsidRPr="008930EA">
        <w:rPr>
          <w:b/>
          <w:bCs/>
          <w:sz w:val="24"/>
          <w:szCs w:val="24"/>
        </w:rPr>
        <w:t>(</w:t>
      </w:r>
      <w:r w:rsidRPr="008930EA">
        <w:rPr>
          <w:b/>
          <w:bCs/>
          <w:sz w:val="24"/>
          <w:szCs w:val="24"/>
        </w:rPr>
        <w:t>reducing</w:t>
      </w:r>
      <w:r w:rsidR="001379D9" w:rsidRPr="008930EA">
        <w:rPr>
          <w:b/>
          <w:bCs/>
          <w:sz w:val="24"/>
          <w:szCs w:val="24"/>
        </w:rPr>
        <w:t>) or stopping</w:t>
      </w:r>
      <w:r w:rsidRPr="008930EA">
        <w:rPr>
          <w:b/>
          <w:bCs/>
          <w:sz w:val="24"/>
          <w:szCs w:val="24"/>
        </w:rPr>
        <w:t xml:space="preserve"> your PPI medication  </w:t>
      </w:r>
    </w:p>
    <w:p w14:paraId="74C4D4CB" w14:textId="77777777" w:rsidR="006B24A3" w:rsidRDefault="004F3D65" w:rsidP="009B72C7">
      <w:pPr>
        <w:pStyle w:val="NoSpacing"/>
        <w:jc w:val="both"/>
        <w:rPr>
          <w:sz w:val="24"/>
          <w:szCs w:val="24"/>
        </w:rPr>
      </w:pPr>
      <w:r w:rsidRPr="004F3D65">
        <w:rPr>
          <w:sz w:val="24"/>
          <w:szCs w:val="24"/>
        </w:rPr>
        <w:t xml:space="preserve">Research has found that some people </w:t>
      </w:r>
      <w:r w:rsidR="00B10EAD">
        <w:rPr>
          <w:sz w:val="24"/>
          <w:szCs w:val="24"/>
        </w:rPr>
        <w:t xml:space="preserve">who have been </w:t>
      </w:r>
      <w:r w:rsidRPr="004F3D65">
        <w:rPr>
          <w:sz w:val="24"/>
          <w:szCs w:val="24"/>
        </w:rPr>
        <w:t xml:space="preserve">taking PPIs for more than </w:t>
      </w:r>
      <w:r w:rsidR="005C59EF">
        <w:rPr>
          <w:sz w:val="24"/>
          <w:szCs w:val="24"/>
        </w:rPr>
        <w:t>two</w:t>
      </w:r>
      <w:r w:rsidRPr="004F3D65">
        <w:rPr>
          <w:sz w:val="24"/>
          <w:szCs w:val="24"/>
        </w:rPr>
        <w:t xml:space="preserve"> months</w:t>
      </w:r>
      <w:r w:rsidR="00CE7B0D">
        <w:rPr>
          <w:sz w:val="24"/>
          <w:szCs w:val="24"/>
        </w:rPr>
        <w:t xml:space="preserve"> find that their body is</w:t>
      </w:r>
      <w:r w:rsidRPr="004F3D65">
        <w:rPr>
          <w:sz w:val="24"/>
          <w:szCs w:val="24"/>
        </w:rPr>
        <w:t xml:space="preserve"> produc</w:t>
      </w:r>
      <w:r w:rsidR="00CE7B0D">
        <w:rPr>
          <w:sz w:val="24"/>
          <w:szCs w:val="24"/>
        </w:rPr>
        <w:t>ing</w:t>
      </w:r>
      <w:r w:rsidRPr="004F3D65">
        <w:rPr>
          <w:sz w:val="24"/>
          <w:szCs w:val="24"/>
        </w:rPr>
        <w:t xml:space="preserve"> more acid (</w:t>
      </w:r>
      <w:r w:rsidR="009B2EA1">
        <w:rPr>
          <w:sz w:val="24"/>
          <w:szCs w:val="24"/>
        </w:rPr>
        <w:t xml:space="preserve">referred to as </w:t>
      </w:r>
      <w:r w:rsidRPr="004F3D65">
        <w:rPr>
          <w:sz w:val="24"/>
          <w:szCs w:val="24"/>
        </w:rPr>
        <w:t>rebound acid) to compensate for the</w:t>
      </w:r>
      <w:r w:rsidR="00B10EAD">
        <w:rPr>
          <w:sz w:val="24"/>
          <w:szCs w:val="24"/>
        </w:rPr>
        <w:t xml:space="preserve"> acid reducing effects of these</w:t>
      </w:r>
      <w:r w:rsidRPr="004F3D65">
        <w:rPr>
          <w:sz w:val="24"/>
          <w:szCs w:val="24"/>
        </w:rPr>
        <w:t xml:space="preserve"> medications. This </w:t>
      </w:r>
      <w:r w:rsidR="005D00DE">
        <w:rPr>
          <w:sz w:val="24"/>
          <w:szCs w:val="24"/>
        </w:rPr>
        <w:t xml:space="preserve">can mean that </w:t>
      </w:r>
      <w:r w:rsidRPr="004F3D65">
        <w:rPr>
          <w:sz w:val="24"/>
          <w:szCs w:val="24"/>
        </w:rPr>
        <w:t>your symptoms</w:t>
      </w:r>
      <w:r w:rsidR="005D00DE">
        <w:rPr>
          <w:sz w:val="24"/>
          <w:szCs w:val="24"/>
        </w:rPr>
        <w:t xml:space="preserve"> c</w:t>
      </w:r>
      <w:r w:rsidR="00B10EAD">
        <w:rPr>
          <w:sz w:val="24"/>
          <w:szCs w:val="24"/>
        </w:rPr>
        <w:t>an</w:t>
      </w:r>
      <w:r w:rsidRPr="004F3D65">
        <w:rPr>
          <w:sz w:val="24"/>
          <w:szCs w:val="24"/>
        </w:rPr>
        <w:t xml:space="preserve"> worsen </w:t>
      </w:r>
      <w:r w:rsidR="005D00DE">
        <w:rPr>
          <w:sz w:val="24"/>
          <w:szCs w:val="24"/>
        </w:rPr>
        <w:t xml:space="preserve">again </w:t>
      </w:r>
      <w:r w:rsidRPr="004F3D65">
        <w:rPr>
          <w:sz w:val="24"/>
          <w:szCs w:val="24"/>
        </w:rPr>
        <w:t>when trying to stop</w:t>
      </w:r>
      <w:r w:rsidR="005D00DE">
        <w:rPr>
          <w:sz w:val="24"/>
          <w:szCs w:val="24"/>
        </w:rPr>
        <w:t xml:space="preserve"> </w:t>
      </w:r>
      <w:r w:rsidR="00CE7B0D">
        <w:rPr>
          <w:sz w:val="24"/>
          <w:szCs w:val="24"/>
        </w:rPr>
        <w:t xml:space="preserve">taking the PPI medication. </w:t>
      </w:r>
      <w:r w:rsidR="006B24A3">
        <w:rPr>
          <w:sz w:val="24"/>
          <w:szCs w:val="24"/>
        </w:rPr>
        <w:t>I</w:t>
      </w:r>
      <w:r w:rsidR="00B10EAD">
        <w:rPr>
          <w:sz w:val="24"/>
          <w:szCs w:val="24"/>
        </w:rPr>
        <w:t>f this happens</w:t>
      </w:r>
      <w:r w:rsidR="00323D8B">
        <w:rPr>
          <w:sz w:val="24"/>
          <w:szCs w:val="24"/>
        </w:rPr>
        <w:t xml:space="preserve"> to you</w:t>
      </w:r>
      <w:r w:rsidR="006B24A3">
        <w:rPr>
          <w:sz w:val="24"/>
          <w:szCs w:val="24"/>
        </w:rPr>
        <w:t>,</w:t>
      </w:r>
      <w:r w:rsidR="00B10EAD">
        <w:rPr>
          <w:sz w:val="24"/>
          <w:szCs w:val="24"/>
        </w:rPr>
        <w:t xml:space="preserve"> it should</w:t>
      </w:r>
      <w:r w:rsidR="005D00DE">
        <w:rPr>
          <w:sz w:val="24"/>
          <w:szCs w:val="24"/>
        </w:rPr>
        <w:t xml:space="preserve"> only be for </w:t>
      </w:r>
      <w:r w:rsidR="007114E4">
        <w:rPr>
          <w:sz w:val="24"/>
          <w:szCs w:val="24"/>
        </w:rPr>
        <w:t>up to two weeks</w:t>
      </w:r>
      <w:r w:rsidR="005D00DE">
        <w:rPr>
          <w:sz w:val="24"/>
          <w:szCs w:val="24"/>
        </w:rPr>
        <w:t xml:space="preserve"> after stopping the PPI</w:t>
      </w:r>
      <w:r w:rsidRPr="004F3D65">
        <w:rPr>
          <w:sz w:val="24"/>
          <w:szCs w:val="24"/>
        </w:rPr>
        <w:t>.</w:t>
      </w:r>
      <w:r w:rsidR="007114E4">
        <w:rPr>
          <w:sz w:val="24"/>
          <w:szCs w:val="24"/>
        </w:rPr>
        <w:t xml:space="preserve"> </w:t>
      </w:r>
      <w:r w:rsidR="00B10EAD">
        <w:rPr>
          <w:sz w:val="24"/>
          <w:szCs w:val="24"/>
        </w:rPr>
        <w:t xml:space="preserve"> </w:t>
      </w:r>
    </w:p>
    <w:p w14:paraId="132D39F7" w14:textId="77777777" w:rsidR="006B24A3" w:rsidRDefault="006B24A3" w:rsidP="009B72C7">
      <w:pPr>
        <w:pStyle w:val="NoSpacing"/>
        <w:jc w:val="both"/>
        <w:rPr>
          <w:sz w:val="24"/>
          <w:szCs w:val="24"/>
        </w:rPr>
      </w:pPr>
    </w:p>
    <w:p w14:paraId="2D852EC7" w14:textId="55AB5815" w:rsidR="004F3D65" w:rsidRDefault="007114E4" w:rsidP="009B72C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Occasional sympto</w:t>
      </w:r>
      <w:r w:rsidR="00B10EAD">
        <w:rPr>
          <w:sz w:val="24"/>
          <w:szCs w:val="24"/>
        </w:rPr>
        <w:t>ms of rebound acid</w:t>
      </w:r>
      <w:r>
        <w:rPr>
          <w:sz w:val="24"/>
          <w:szCs w:val="24"/>
        </w:rPr>
        <w:t xml:space="preserve"> can be managed by taking your PPI</w:t>
      </w:r>
      <w:r w:rsidR="00E10567">
        <w:rPr>
          <w:sz w:val="24"/>
          <w:szCs w:val="24"/>
        </w:rPr>
        <w:t xml:space="preserve"> only when needed</w:t>
      </w:r>
      <w:r>
        <w:rPr>
          <w:sz w:val="24"/>
          <w:szCs w:val="24"/>
        </w:rPr>
        <w:t xml:space="preserve"> or by taking an antacid </w:t>
      </w:r>
      <w:r w:rsidR="009B72C7">
        <w:rPr>
          <w:sz w:val="24"/>
          <w:szCs w:val="24"/>
        </w:rPr>
        <w:t>medicine</w:t>
      </w:r>
      <w:r w:rsidR="001D102E">
        <w:rPr>
          <w:sz w:val="24"/>
          <w:szCs w:val="24"/>
        </w:rPr>
        <w:t xml:space="preserve"> </w:t>
      </w:r>
      <w:r w:rsidR="00862204">
        <w:rPr>
          <w:sz w:val="24"/>
          <w:szCs w:val="24"/>
        </w:rPr>
        <w:t>which can be purchased from your local pharmacy</w:t>
      </w:r>
      <w:r w:rsidR="003638A7">
        <w:rPr>
          <w:sz w:val="24"/>
          <w:szCs w:val="24"/>
        </w:rPr>
        <w:t xml:space="preserve"> </w:t>
      </w:r>
      <w:r w:rsidR="002D7334">
        <w:rPr>
          <w:sz w:val="24"/>
          <w:szCs w:val="24"/>
        </w:rPr>
        <w:t>or supermarket</w:t>
      </w:r>
      <w:r w:rsidR="0086220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46A057D6" w14:textId="77777777" w:rsidR="007558B0" w:rsidRDefault="007558B0" w:rsidP="007558B0">
      <w:pPr>
        <w:pStyle w:val="NoSpacing"/>
        <w:jc w:val="both"/>
        <w:rPr>
          <w:sz w:val="24"/>
          <w:szCs w:val="24"/>
        </w:rPr>
      </w:pPr>
    </w:p>
    <w:p w14:paraId="10568755" w14:textId="77777777" w:rsidR="007558B0" w:rsidRPr="00A51E82" w:rsidRDefault="007558B0" w:rsidP="007558B0">
      <w:pPr>
        <w:pStyle w:val="NoSpacing"/>
        <w:jc w:val="both"/>
        <w:rPr>
          <w:b/>
          <w:bCs/>
          <w:sz w:val="24"/>
          <w:szCs w:val="24"/>
        </w:rPr>
      </w:pPr>
      <w:r w:rsidRPr="00A51E82">
        <w:rPr>
          <w:b/>
          <w:bCs/>
          <w:sz w:val="24"/>
          <w:szCs w:val="24"/>
        </w:rPr>
        <w:t xml:space="preserve">How </w:t>
      </w:r>
      <w:r>
        <w:rPr>
          <w:b/>
          <w:bCs/>
          <w:sz w:val="24"/>
          <w:szCs w:val="24"/>
        </w:rPr>
        <w:t>w</w:t>
      </w:r>
      <w:r w:rsidRPr="00A51E82">
        <w:rPr>
          <w:b/>
          <w:bCs/>
          <w:sz w:val="24"/>
          <w:szCs w:val="24"/>
        </w:rPr>
        <w:t>ill my PPI</w:t>
      </w:r>
      <w:r>
        <w:rPr>
          <w:b/>
          <w:bCs/>
          <w:sz w:val="24"/>
          <w:szCs w:val="24"/>
        </w:rPr>
        <w:t xml:space="preserve"> be stopped</w:t>
      </w:r>
      <w:r w:rsidRPr="00A51E82">
        <w:rPr>
          <w:b/>
          <w:bCs/>
          <w:sz w:val="24"/>
          <w:szCs w:val="24"/>
        </w:rPr>
        <w:t>?</w:t>
      </w:r>
    </w:p>
    <w:p w14:paraId="62929281" w14:textId="77777777" w:rsidR="007558B0" w:rsidRDefault="007558B0" w:rsidP="007558B0">
      <w:pPr>
        <w:pStyle w:val="NoSpacing"/>
        <w:jc w:val="both"/>
        <w:rPr>
          <w:sz w:val="24"/>
          <w:szCs w:val="24"/>
        </w:rPr>
      </w:pPr>
      <w:r w:rsidRPr="00A51E82">
        <w:rPr>
          <w:sz w:val="24"/>
          <w:szCs w:val="24"/>
        </w:rPr>
        <w:t xml:space="preserve">Your healthcare professional will usually recommend one of three options for stopping your PPI. These are: </w:t>
      </w:r>
    </w:p>
    <w:p w14:paraId="617A2C5C" w14:textId="7D364137" w:rsidR="004F3D65" w:rsidRDefault="00A51E82" w:rsidP="007558B0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A51E82">
        <w:rPr>
          <w:sz w:val="24"/>
          <w:szCs w:val="24"/>
        </w:rPr>
        <w:t>Stop taking the PPI</w:t>
      </w:r>
      <w:r w:rsidR="003229AC">
        <w:rPr>
          <w:sz w:val="24"/>
          <w:szCs w:val="24"/>
        </w:rPr>
        <w:t>.</w:t>
      </w:r>
      <w:r w:rsidRPr="00A51E82">
        <w:rPr>
          <w:sz w:val="24"/>
          <w:szCs w:val="24"/>
        </w:rPr>
        <w:t xml:space="preserve"> You may be advised to stop taking your PPI, either straightaway or when your current </w:t>
      </w:r>
      <w:r w:rsidR="00D80F0F">
        <w:rPr>
          <w:sz w:val="24"/>
          <w:szCs w:val="24"/>
        </w:rPr>
        <w:t>course</w:t>
      </w:r>
      <w:r w:rsidR="00D80F0F" w:rsidRPr="00A51E82">
        <w:rPr>
          <w:sz w:val="24"/>
          <w:szCs w:val="24"/>
        </w:rPr>
        <w:t xml:space="preserve"> </w:t>
      </w:r>
      <w:r w:rsidRPr="00A51E82">
        <w:rPr>
          <w:sz w:val="24"/>
          <w:szCs w:val="24"/>
        </w:rPr>
        <w:t>is finished</w:t>
      </w:r>
      <w:r w:rsidR="00A45B8C">
        <w:rPr>
          <w:sz w:val="24"/>
          <w:szCs w:val="24"/>
        </w:rPr>
        <w:t xml:space="preserve">. </w:t>
      </w:r>
    </w:p>
    <w:p w14:paraId="79AAF897" w14:textId="491565D6" w:rsidR="00A51E82" w:rsidRPr="004F3D65" w:rsidRDefault="00A51E82" w:rsidP="009B72C7">
      <w:pPr>
        <w:pStyle w:val="NoSpacing"/>
        <w:numPr>
          <w:ilvl w:val="0"/>
          <w:numId w:val="12"/>
        </w:numPr>
        <w:jc w:val="both"/>
        <w:rPr>
          <w:sz w:val="24"/>
          <w:szCs w:val="24"/>
        </w:rPr>
      </w:pPr>
      <w:r w:rsidRPr="004F3D65">
        <w:rPr>
          <w:sz w:val="24"/>
          <w:szCs w:val="24"/>
        </w:rPr>
        <w:t xml:space="preserve">Take </w:t>
      </w:r>
      <w:r w:rsidR="004F3D65">
        <w:rPr>
          <w:sz w:val="24"/>
          <w:szCs w:val="24"/>
        </w:rPr>
        <w:t xml:space="preserve">the </w:t>
      </w:r>
      <w:r w:rsidRPr="004F3D65">
        <w:rPr>
          <w:sz w:val="24"/>
          <w:szCs w:val="24"/>
        </w:rPr>
        <w:t>PPI only when needed</w:t>
      </w:r>
      <w:r w:rsidR="003229AC" w:rsidRPr="004F3D65">
        <w:rPr>
          <w:sz w:val="24"/>
          <w:szCs w:val="24"/>
        </w:rPr>
        <w:t>.</w:t>
      </w:r>
      <w:r w:rsidRPr="004F3D65">
        <w:rPr>
          <w:sz w:val="24"/>
          <w:szCs w:val="24"/>
        </w:rPr>
        <w:t xml:space="preserve"> You may be advised to take your PPI only </w:t>
      </w:r>
      <w:r w:rsidR="007114E4">
        <w:rPr>
          <w:sz w:val="24"/>
          <w:szCs w:val="24"/>
        </w:rPr>
        <w:t>if</w:t>
      </w:r>
      <w:r w:rsidRPr="004F3D65">
        <w:rPr>
          <w:sz w:val="24"/>
          <w:szCs w:val="24"/>
        </w:rPr>
        <w:t xml:space="preserve"> you have </w:t>
      </w:r>
      <w:r w:rsidR="007114E4">
        <w:rPr>
          <w:sz w:val="24"/>
          <w:szCs w:val="24"/>
        </w:rPr>
        <w:t xml:space="preserve">rebound acid </w:t>
      </w:r>
      <w:r w:rsidRPr="004F3D65">
        <w:rPr>
          <w:sz w:val="24"/>
          <w:szCs w:val="24"/>
        </w:rPr>
        <w:t xml:space="preserve">symptoms. When the symptoms </w:t>
      </w:r>
      <w:r w:rsidR="00B10EAD">
        <w:rPr>
          <w:sz w:val="24"/>
          <w:szCs w:val="24"/>
        </w:rPr>
        <w:t>have gone</w:t>
      </w:r>
      <w:r w:rsidR="006B24A3">
        <w:rPr>
          <w:sz w:val="24"/>
          <w:szCs w:val="24"/>
        </w:rPr>
        <w:t>,</w:t>
      </w:r>
      <w:r w:rsidR="005D00DE">
        <w:rPr>
          <w:sz w:val="24"/>
          <w:szCs w:val="24"/>
        </w:rPr>
        <w:t xml:space="preserve"> </w:t>
      </w:r>
      <w:r w:rsidRPr="004F3D65">
        <w:rPr>
          <w:sz w:val="24"/>
          <w:szCs w:val="24"/>
        </w:rPr>
        <w:t xml:space="preserve">you would then stop taking the PPI. </w:t>
      </w:r>
    </w:p>
    <w:p w14:paraId="0E638DC9" w14:textId="2570CDB3" w:rsidR="003A7308" w:rsidRPr="005D00DE" w:rsidRDefault="00A51E82" w:rsidP="009B72C7">
      <w:pPr>
        <w:pStyle w:val="NoSpacing"/>
        <w:ind w:left="720" w:hanging="360"/>
        <w:jc w:val="both"/>
        <w:rPr>
          <w:sz w:val="24"/>
          <w:szCs w:val="24"/>
        </w:rPr>
      </w:pPr>
      <w:r w:rsidRPr="00A51E82">
        <w:rPr>
          <w:sz w:val="24"/>
          <w:szCs w:val="24"/>
        </w:rPr>
        <w:t xml:space="preserve">3. </w:t>
      </w:r>
      <w:r w:rsidR="004F3D65">
        <w:rPr>
          <w:sz w:val="24"/>
          <w:szCs w:val="24"/>
        </w:rPr>
        <w:tab/>
      </w:r>
      <w:r w:rsidRPr="00A51E82">
        <w:rPr>
          <w:sz w:val="24"/>
          <w:szCs w:val="24"/>
        </w:rPr>
        <w:t xml:space="preserve">Reduce </w:t>
      </w:r>
      <w:r w:rsidR="005D00DE">
        <w:rPr>
          <w:sz w:val="24"/>
          <w:szCs w:val="24"/>
        </w:rPr>
        <w:t xml:space="preserve">the </w:t>
      </w:r>
      <w:r w:rsidRPr="00A51E82">
        <w:rPr>
          <w:sz w:val="24"/>
          <w:szCs w:val="24"/>
        </w:rPr>
        <w:t>PPI dose</w:t>
      </w:r>
      <w:r w:rsidR="000C4C35">
        <w:rPr>
          <w:sz w:val="24"/>
          <w:szCs w:val="24"/>
        </w:rPr>
        <w:t>.</w:t>
      </w:r>
      <w:r w:rsidRPr="00A51E82">
        <w:rPr>
          <w:sz w:val="24"/>
          <w:szCs w:val="24"/>
        </w:rPr>
        <w:t xml:space="preserve"> If you have taken your PPI for several months</w:t>
      </w:r>
      <w:r w:rsidR="0047683D">
        <w:rPr>
          <w:sz w:val="24"/>
          <w:szCs w:val="24"/>
        </w:rPr>
        <w:t xml:space="preserve"> </w:t>
      </w:r>
      <w:r w:rsidRPr="00A51E82">
        <w:rPr>
          <w:sz w:val="24"/>
          <w:szCs w:val="24"/>
        </w:rPr>
        <w:t>and particularly if you have been taking a high dose, your healthcare professional may reduce your PPI dose</w:t>
      </w:r>
      <w:r w:rsidR="005D00DE">
        <w:rPr>
          <w:sz w:val="24"/>
          <w:szCs w:val="24"/>
        </w:rPr>
        <w:t xml:space="preserve">.  Depending on why you were prescribed the PPI in the first place you will either then be advised to </w:t>
      </w:r>
      <w:r w:rsidR="005C59EF">
        <w:rPr>
          <w:sz w:val="24"/>
          <w:szCs w:val="24"/>
        </w:rPr>
        <w:t>stay</w:t>
      </w:r>
      <w:r w:rsidR="006B24A3">
        <w:rPr>
          <w:sz w:val="24"/>
          <w:szCs w:val="24"/>
        </w:rPr>
        <w:t xml:space="preserve"> on</w:t>
      </w:r>
      <w:r w:rsidR="005D00DE">
        <w:rPr>
          <w:sz w:val="24"/>
          <w:szCs w:val="24"/>
        </w:rPr>
        <w:t xml:space="preserve"> </w:t>
      </w:r>
      <w:r w:rsidR="005C59EF">
        <w:rPr>
          <w:sz w:val="24"/>
          <w:szCs w:val="24"/>
        </w:rPr>
        <w:t>a</w:t>
      </w:r>
      <w:r w:rsidR="005D00DE">
        <w:rPr>
          <w:sz w:val="24"/>
          <w:szCs w:val="24"/>
        </w:rPr>
        <w:t xml:space="preserve"> lower dose or stop</w:t>
      </w:r>
      <w:r w:rsidR="005C59EF">
        <w:rPr>
          <w:sz w:val="24"/>
          <w:szCs w:val="24"/>
        </w:rPr>
        <w:t xml:space="preserve"> taking</w:t>
      </w:r>
      <w:r w:rsidR="005D00DE">
        <w:rPr>
          <w:sz w:val="24"/>
          <w:szCs w:val="24"/>
        </w:rPr>
        <w:t xml:space="preserve"> the PPI completely.  </w:t>
      </w:r>
    </w:p>
    <w:p w14:paraId="52AAF6A0" w14:textId="77777777" w:rsidR="007503FB" w:rsidRDefault="007503FB" w:rsidP="009B72C7">
      <w:pPr>
        <w:pStyle w:val="NoSpacing"/>
        <w:jc w:val="both"/>
        <w:rPr>
          <w:b/>
          <w:bCs/>
          <w:sz w:val="24"/>
          <w:szCs w:val="24"/>
        </w:rPr>
      </w:pPr>
    </w:p>
    <w:p w14:paraId="263119E5" w14:textId="73900319" w:rsidR="005D00DE" w:rsidRDefault="007114E4" w:rsidP="009B72C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experience rebound acid symptoms that persist </w:t>
      </w:r>
      <w:r w:rsidR="004E7C8B">
        <w:rPr>
          <w:sz w:val="24"/>
          <w:szCs w:val="24"/>
        </w:rPr>
        <w:t xml:space="preserve">for </w:t>
      </w:r>
      <w:r w:rsidR="00FD762E">
        <w:rPr>
          <w:sz w:val="24"/>
          <w:szCs w:val="24"/>
        </w:rPr>
        <w:t xml:space="preserve">over </w:t>
      </w:r>
      <w:r w:rsidR="00F2137D">
        <w:rPr>
          <w:sz w:val="24"/>
          <w:szCs w:val="24"/>
        </w:rPr>
        <w:t>two</w:t>
      </w:r>
      <w:r w:rsidR="004E7C8B">
        <w:rPr>
          <w:sz w:val="24"/>
          <w:szCs w:val="24"/>
        </w:rPr>
        <w:t xml:space="preserve"> week</w:t>
      </w:r>
      <w:r w:rsidR="00F2137D">
        <w:rPr>
          <w:sz w:val="24"/>
          <w:szCs w:val="24"/>
        </w:rPr>
        <w:t>s</w:t>
      </w:r>
      <w:r w:rsidR="004E7C8B">
        <w:rPr>
          <w:sz w:val="24"/>
          <w:szCs w:val="24"/>
        </w:rPr>
        <w:t xml:space="preserve"> and </w:t>
      </w:r>
      <w:r w:rsidR="00862204">
        <w:rPr>
          <w:sz w:val="24"/>
          <w:szCs w:val="24"/>
        </w:rPr>
        <w:t xml:space="preserve">this is </w:t>
      </w:r>
      <w:r w:rsidR="004E7C8B">
        <w:rPr>
          <w:sz w:val="24"/>
          <w:szCs w:val="24"/>
        </w:rPr>
        <w:t>bothering you</w:t>
      </w:r>
      <w:r w:rsidR="00B6178C">
        <w:rPr>
          <w:sz w:val="24"/>
          <w:szCs w:val="24"/>
        </w:rPr>
        <w:t>,</w:t>
      </w:r>
      <w:r w:rsidR="004E7C8B">
        <w:rPr>
          <w:sz w:val="24"/>
          <w:szCs w:val="24"/>
        </w:rPr>
        <w:t xml:space="preserve"> even </w:t>
      </w:r>
      <w:r>
        <w:rPr>
          <w:sz w:val="24"/>
          <w:szCs w:val="24"/>
        </w:rPr>
        <w:t xml:space="preserve">after </w:t>
      </w:r>
      <w:r w:rsidR="004E7C8B">
        <w:rPr>
          <w:sz w:val="24"/>
          <w:szCs w:val="24"/>
        </w:rPr>
        <w:t xml:space="preserve">taking an </w:t>
      </w:r>
      <w:r>
        <w:rPr>
          <w:sz w:val="24"/>
          <w:szCs w:val="24"/>
        </w:rPr>
        <w:t xml:space="preserve">over the counter </w:t>
      </w:r>
      <w:r w:rsidR="005C59EF">
        <w:rPr>
          <w:sz w:val="24"/>
          <w:szCs w:val="24"/>
        </w:rPr>
        <w:t xml:space="preserve">antacid </w:t>
      </w:r>
      <w:r>
        <w:rPr>
          <w:sz w:val="24"/>
          <w:szCs w:val="24"/>
        </w:rPr>
        <w:t>medicine o</w:t>
      </w:r>
      <w:r w:rsidR="009B72C7">
        <w:rPr>
          <w:sz w:val="24"/>
          <w:szCs w:val="24"/>
        </w:rPr>
        <w:t>r</w:t>
      </w:r>
      <w:r w:rsidR="005C59EF">
        <w:rPr>
          <w:sz w:val="24"/>
          <w:szCs w:val="24"/>
        </w:rPr>
        <w:t xml:space="preserve"> taking a</w:t>
      </w:r>
      <w:r w:rsidR="00F2137D">
        <w:rPr>
          <w:sz w:val="24"/>
          <w:szCs w:val="24"/>
        </w:rPr>
        <w:t xml:space="preserve"> </w:t>
      </w:r>
      <w:r>
        <w:rPr>
          <w:sz w:val="24"/>
          <w:szCs w:val="24"/>
        </w:rPr>
        <w:t>PPI</w:t>
      </w:r>
      <w:r w:rsidR="006B24A3">
        <w:rPr>
          <w:sz w:val="24"/>
          <w:szCs w:val="24"/>
        </w:rPr>
        <w:t xml:space="preserve"> on a when needed basis,</w:t>
      </w:r>
      <w:r w:rsidR="004E7C8B">
        <w:rPr>
          <w:sz w:val="24"/>
          <w:szCs w:val="24"/>
        </w:rPr>
        <w:t xml:space="preserve"> you should </w:t>
      </w:r>
      <w:r w:rsidR="00B10EAD">
        <w:rPr>
          <w:sz w:val="24"/>
          <w:szCs w:val="24"/>
        </w:rPr>
        <w:t xml:space="preserve">speak to </w:t>
      </w:r>
      <w:r w:rsidR="006B24A3">
        <w:rPr>
          <w:sz w:val="24"/>
          <w:szCs w:val="24"/>
        </w:rPr>
        <w:t>your</w:t>
      </w:r>
      <w:r w:rsidR="00B10EAD">
        <w:rPr>
          <w:sz w:val="24"/>
          <w:szCs w:val="24"/>
        </w:rPr>
        <w:t xml:space="preserve"> health care professional for</w:t>
      </w:r>
      <w:r w:rsidR="005C59EF">
        <w:rPr>
          <w:sz w:val="24"/>
          <w:szCs w:val="24"/>
        </w:rPr>
        <w:t xml:space="preserve"> further</w:t>
      </w:r>
      <w:r w:rsidR="00B10EAD">
        <w:rPr>
          <w:sz w:val="24"/>
          <w:szCs w:val="24"/>
        </w:rPr>
        <w:t xml:space="preserve"> advice. </w:t>
      </w:r>
    </w:p>
    <w:p w14:paraId="1E0230E6" w14:textId="77777777" w:rsidR="00A51E82" w:rsidRPr="00884035" w:rsidRDefault="00A51E82" w:rsidP="009B72C7">
      <w:pPr>
        <w:pStyle w:val="NoSpacing"/>
        <w:jc w:val="both"/>
        <w:rPr>
          <w:b/>
          <w:bCs/>
          <w:sz w:val="24"/>
          <w:szCs w:val="24"/>
        </w:rPr>
      </w:pPr>
    </w:p>
    <w:p w14:paraId="0182A492" w14:textId="77777777" w:rsidR="006B24A3" w:rsidRDefault="006B24A3" w:rsidP="009B72C7">
      <w:pPr>
        <w:pStyle w:val="NoSpacing"/>
        <w:jc w:val="both"/>
        <w:rPr>
          <w:b/>
          <w:bCs/>
          <w:sz w:val="24"/>
          <w:szCs w:val="24"/>
        </w:rPr>
      </w:pPr>
    </w:p>
    <w:p w14:paraId="705B483F" w14:textId="64573B16" w:rsidR="00A51E82" w:rsidRPr="00884035" w:rsidRDefault="00A51E82" w:rsidP="009B72C7">
      <w:pPr>
        <w:pStyle w:val="NoSpacing"/>
        <w:jc w:val="both"/>
        <w:rPr>
          <w:b/>
          <w:bCs/>
          <w:sz w:val="24"/>
          <w:szCs w:val="24"/>
        </w:rPr>
      </w:pPr>
      <w:r w:rsidRPr="00884035">
        <w:rPr>
          <w:b/>
          <w:bCs/>
          <w:sz w:val="24"/>
          <w:szCs w:val="24"/>
        </w:rPr>
        <w:lastRenderedPageBreak/>
        <w:t>What can I do to help</w:t>
      </w:r>
      <w:r w:rsidR="001A6B63">
        <w:rPr>
          <w:b/>
          <w:bCs/>
          <w:sz w:val="24"/>
          <w:szCs w:val="24"/>
        </w:rPr>
        <w:t xml:space="preserve"> </w:t>
      </w:r>
      <w:r w:rsidR="00655EDF">
        <w:rPr>
          <w:b/>
          <w:bCs/>
          <w:sz w:val="24"/>
          <w:szCs w:val="24"/>
        </w:rPr>
        <w:t xml:space="preserve">reduce or prevent </w:t>
      </w:r>
      <w:r w:rsidR="001A6B63">
        <w:rPr>
          <w:b/>
          <w:bCs/>
          <w:sz w:val="24"/>
          <w:szCs w:val="24"/>
        </w:rPr>
        <w:t>symptoms after</w:t>
      </w:r>
      <w:r w:rsidR="00AB395B">
        <w:rPr>
          <w:b/>
          <w:bCs/>
          <w:sz w:val="24"/>
          <w:szCs w:val="24"/>
        </w:rPr>
        <w:t xml:space="preserve"> my PPI has been stopped or the dose has been reduced? </w:t>
      </w:r>
    </w:p>
    <w:p w14:paraId="67775287" w14:textId="2569BF00" w:rsidR="00237B72" w:rsidRPr="003229AC" w:rsidRDefault="00237B72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3229AC">
        <w:rPr>
          <w:sz w:val="24"/>
          <w:szCs w:val="24"/>
        </w:rPr>
        <w:t>Eat in moderation and at regular times</w:t>
      </w:r>
      <w:r w:rsidR="000E1D76">
        <w:rPr>
          <w:sz w:val="24"/>
          <w:szCs w:val="24"/>
        </w:rPr>
        <w:t>;</w:t>
      </w:r>
      <w:r w:rsidRPr="003229AC">
        <w:rPr>
          <w:sz w:val="24"/>
          <w:szCs w:val="24"/>
        </w:rPr>
        <w:t xml:space="preserve"> </w:t>
      </w:r>
    </w:p>
    <w:p w14:paraId="611EFBB5" w14:textId="2A9B49AE" w:rsidR="00237B72" w:rsidRPr="003229AC" w:rsidRDefault="00F2137D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Eat </w:t>
      </w:r>
      <w:r w:rsidR="00237B72">
        <w:rPr>
          <w:sz w:val="24"/>
          <w:szCs w:val="24"/>
        </w:rPr>
        <w:t>meals</w:t>
      </w:r>
      <w:r>
        <w:rPr>
          <w:sz w:val="24"/>
          <w:szCs w:val="24"/>
        </w:rPr>
        <w:t xml:space="preserve"> earlier</w:t>
      </w:r>
      <w:r w:rsidR="00564B12">
        <w:rPr>
          <w:sz w:val="24"/>
          <w:szCs w:val="24"/>
        </w:rPr>
        <w:t xml:space="preserve"> in the day and no later than</w:t>
      </w:r>
      <w:r>
        <w:rPr>
          <w:sz w:val="24"/>
          <w:szCs w:val="24"/>
        </w:rPr>
        <w:t>,</w:t>
      </w:r>
      <w:r w:rsidR="00237B72" w:rsidRPr="003229AC">
        <w:rPr>
          <w:sz w:val="24"/>
          <w:szCs w:val="24"/>
        </w:rPr>
        <w:t xml:space="preserve"> </w:t>
      </w:r>
      <w:r w:rsidR="00237B72">
        <w:rPr>
          <w:sz w:val="24"/>
          <w:szCs w:val="24"/>
        </w:rPr>
        <w:t>2-3</w:t>
      </w:r>
      <w:r w:rsidR="00237B72" w:rsidRPr="003229AC">
        <w:rPr>
          <w:sz w:val="24"/>
          <w:szCs w:val="24"/>
        </w:rPr>
        <w:t xml:space="preserve"> hours before bedtime</w:t>
      </w:r>
      <w:r w:rsidR="000E1D76">
        <w:rPr>
          <w:sz w:val="24"/>
          <w:szCs w:val="24"/>
        </w:rPr>
        <w:t>;</w:t>
      </w:r>
    </w:p>
    <w:p w14:paraId="713A7538" w14:textId="7B0863BA" w:rsidR="003229AC" w:rsidRPr="003229AC" w:rsidRDefault="003229AC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3229AC">
        <w:rPr>
          <w:sz w:val="24"/>
          <w:szCs w:val="24"/>
        </w:rPr>
        <w:t xml:space="preserve">Elevate </w:t>
      </w:r>
      <w:r w:rsidR="006872BB">
        <w:rPr>
          <w:sz w:val="24"/>
          <w:szCs w:val="24"/>
        </w:rPr>
        <w:t>your</w:t>
      </w:r>
      <w:r w:rsidRPr="003229AC">
        <w:rPr>
          <w:sz w:val="24"/>
          <w:szCs w:val="24"/>
        </w:rPr>
        <w:t xml:space="preserve"> head </w:t>
      </w:r>
      <w:r w:rsidR="006872BB">
        <w:rPr>
          <w:sz w:val="24"/>
          <w:szCs w:val="24"/>
        </w:rPr>
        <w:t xml:space="preserve">with a pillow </w:t>
      </w:r>
      <w:r w:rsidRPr="003229AC">
        <w:rPr>
          <w:sz w:val="24"/>
          <w:szCs w:val="24"/>
        </w:rPr>
        <w:t>by 15-20cm</w:t>
      </w:r>
      <w:r w:rsidR="000E1D76">
        <w:rPr>
          <w:sz w:val="24"/>
          <w:szCs w:val="24"/>
        </w:rPr>
        <w:t>;</w:t>
      </w:r>
      <w:r w:rsidRPr="003229AC">
        <w:rPr>
          <w:sz w:val="24"/>
          <w:szCs w:val="24"/>
        </w:rPr>
        <w:t xml:space="preserve"> </w:t>
      </w:r>
    </w:p>
    <w:p w14:paraId="10388F72" w14:textId="0B6BA592" w:rsidR="00237B72" w:rsidRPr="003229AC" w:rsidRDefault="00237B72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Avoid b</w:t>
      </w:r>
      <w:r w:rsidRPr="003229AC">
        <w:rPr>
          <w:sz w:val="24"/>
          <w:szCs w:val="24"/>
        </w:rPr>
        <w:t>end</w:t>
      </w:r>
      <w:r>
        <w:rPr>
          <w:sz w:val="24"/>
          <w:szCs w:val="24"/>
        </w:rPr>
        <w:t>ing</w:t>
      </w:r>
      <w:r w:rsidRPr="003229AC">
        <w:rPr>
          <w:sz w:val="24"/>
          <w:szCs w:val="24"/>
        </w:rPr>
        <w:t xml:space="preserve"> or ly</w:t>
      </w:r>
      <w:r>
        <w:rPr>
          <w:sz w:val="24"/>
          <w:szCs w:val="24"/>
        </w:rPr>
        <w:t>ing</w:t>
      </w:r>
      <w:r w:rsidRPr="003229AC">
        <w:rPr>
          <w:sz w:val="24"/>
          <w:szCs w:val="24"/>
        </w:rPr>
        <w:t xml:space="preserve"> down after eating</w:t>
      </w:r>
      <w:r w:rsidR="000E1D76">
        <w:rPr>
          <w:sz w:val="24"/>
          <w:szCs w:val="24"/>
        </w:rPr>
        <w:t>;</w:t>
      </w:r>
      <w:r w:rsidRPr="003229AC">
        <w:rPr>
          <w:sz w:val="24"/>
          <w:szCs w:val="24"/>
        </w:rPr>
        <w:t xml:space="preserve"> </w:t>
      </w:r>
    </w:p>
    <w:p w14:paraId="6AAFE791" w14:textId="736972A1" w:rsidR="003229AC" w:rsidRPr="003229AC" w:rsidRDefault="003229AC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3229AC">
        <w:rPr>
          <w:sz w:val="24"/>
          <w:szCs w:val="24"/>
        </w:rPr>
        <w:t>Reduce</w:t>
      </w:r>
      <w:r w:rsidR="00F2137D">
        <w:rPr>
          <w:sz w:val="24"/>
          <w:szCs w:val="24"/>
        </w:rPr>
        <w:t xml:space="preserve"> your</w:t>
      </w:r>
      <w:r w:rsidRPr="003229AC">
        <w:rPr>
          <w:sz w:val="24"/>
          <w:szCs w:val="24"/>
        </w:rPr>
        <w:t xml:space="preserve"> dietary intake of fat</w:t>
      </w:r>
      <w:r w:rsidR="000E1D76">
        <w:rPr>
          <w:sz w:val="24"/>
          <w:szCs w:val="24"/>
        </w:rPr>
        <w:t>;</w:t>
      </w:r>
      <w:r w:rsidRPr="003229AC">
        <w:rPr>
          <w:sz w:val="24"/>
          <w:szCs w:val="24"/>
        </w:rPr>
        <w:t xml:space="preserve"> </w:t>
      </w:r>
    </w:p>
    <w:p w14:paraId="79539A30" w14:textId="04AA876F" w:rsidR="003229AC" w:rsidRPr="003229AC" w:rsidRDefault="00AD7C07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229AC" w:rsidRPr="003229AC">
        <w:rPr>
          <w:sz w:val="24"/>
          <w:szCs w:val="24"/>
        </w:rPr>
        <w:t>f you are overweight,</w:t>
      </w:r>
      <w:r w:rsidR="005C59EF">
        <w:rPr>
          <w:sz w:val="24"/>
          <w:szCs w:val="24"/>
        </w:rPr>
        <w:t xml:space="preserve"> aim to</w:t>
      </w:r>
      <w:r w:rsidR="003229AC" w:rsidRPr="003229AC">
        <w:rPr>
          <w:sz w:val="24"/>
          <w:szCs w:val="24"/>
        </w:rPr>
        <w:t xml:space="preserve"> lose weight</w:t>
      </w:r>
      <w:r w:rsidR="000E1D76">
        <w:rPr>
          <w:sz w:val="24"/>
          <w:szCs w:val="24"/>
        </w:rPr>
        <w:t>;</w:t>
      </w:r>
      <w:r w:rsidR="003229AC" w:rsidRPr="003229AC">
        <w:rPr>
          <w:sz w:val="24"/>
          <w:szCs w:val="24"/>
        </w:rPr>
        <w:t xml:space="preserve"> </w:t>
      </w:r>
    </w:p>
    <w:p w14:paraId="174F0E96" w14:textId="76D3C353" w:rsidR="003229AC" w:rsidRPr="003229AC" w:rsidRDefault="003229AC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3229AC">
        <w:rPr>
          <w:sz w:val="24"/>
          <w:szCs w:val="24"/>
        </w:rPr>
        <w:t>Avoid tight clothing or belts</w:t>
      </w:r>
      <w:r w:rsidR="005C59EF">
        <w:rPr>
          <w:sz w:val="24"/>
          <w:szCs w:val="24"/>
        </w:rPr>
        <w:t xml:space="preserve"> which constricts your stomach</w:t>
      </w:r>
      <w:r w:rsidR="000E1D76">
        <w:rPr>
          <w:sz w:val="24"/>
          <w:szCs w:val="24"/>
        </w:rPr>
        <w:t>;</w:t>
      </w:r>
      <w:r w:rsidRPr="003229AC">
        <w:rPr>
          <w:sz w:val="24"/>
          <w:szCs w:val="24"/>
        </w:rPr>
        <w:t xml:space="preserve"> </w:t>
      </w:r>
    </w:p>
    <w:p w14:paraId="4EEF60BD" w14:textId="16EA8628" w:rsidR="003229AC" w:rsidRPr="003229AC" w:rsidRDefault="003229AC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3229AC">
        <w:rPr>
          <w:sz w:val="24"/>
          <w:szCs w:val="24"/>
        </w:rPr>
        <w:t>Avoid or reduce alcohol intake</w:t>
      </w:r>
      <w:r w:rsidR="000E1D76">
        <w:rPr>
          <w:sz w:val="24"/>
          <w:szCs w:val="24"/>
        </w:rPr>
        <w:t>;</w:t>
      </w:r>
    </w:p>
    <w:p w14:paraId="0A7E2FFF" w14:textId="7F57B14D" w:rsidR="00237B72" w:rsidRPr="003229AC" w:rsidRDefault="00237B72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3229AC">
        <w:rPr>
          <w:sz w:val="24"/>
          <w:szCs w:val="24"/>
        </w:rPr>
        <w:t>Avoid or reduce smoking</w:t>
      </w:r>
      <w:r w:rsidR="00CE2D9C">
        <w:rPr>
          <w:sz w:val="24"/>
          <w:szCs w:val="24"/>
        </w:rPr>
        <w:t xml:space="preserve"> and vaping</w:t>
      </w:r>
      <w:r w:rsidR="000E1D76">
        <w:rPr>
          <w:sz w:val="24"/>
          <w:szCs w:val="24"/>
        </w:rPr>
        <w:t>;</w:t>
      </w:r>
    </w:p>
    <w:p w14:paraId="6ABC5DAB" w14:textId="277FE632" w:rsidR="003229AC" w:rsidRPr="003229AC" w:rsidRDefault="003229AC" w:rsidP="009B72C7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 w:rsidRPr="003229AC">
        <w:rPr>
          <w:sz w:val="24"/>
          <w:szCs w:val="24"/>
        </w:rPr>
        <w:t>Avoid food</w:t>
      </w:r>
      <w:r w:rsidR="00F2137D">
        <w:rPr>
          <w:sz w:val="24"/>
          <w:szCs w:val="24"/>
        </w:rPr>
        <w:t>s</w:t>
      </w:r>
      <w:r w:rsidRPr="003229AC">
        <w:rPr>
          <w:sz w:val="24"/>
          <w:szCs w:val="24"/>
        </w:rPr>
        <w:t xml:space="preserve"> which cause</w:t>
      </w:r>
      <w:r w:rsidR="005C59EF">
        <w:rPr>
          <w:sz w:val="24"/>
          <w:szCs w:val="24"/>
        </w:rPr>
        <w:t xml:space="preserve"> your</w:t>
      </w:r>
      <w:r w:rsidRPr="003229AC">
        <w:rPr>
          <w:sz w:val="24"/>
          <w:szCs w:val="24"/>
        </w:rPr>
        <w:t xml:space="preserve"> symptoms, such as </w:t>
      </w:r>
      <w:r>
        <w:rPr>
          <w:sz w:val="24"/>
          <w:szCs w:val="24"/>
        </w:rPr>
        <w:t>s</w:t>
      </w:r>
      <w:r w:rsidRPr="003229AC">
        <w:rPr>
          <w:sz w:val="24"/>
          <w:szCs w:val="24"/>
        </w:rPr>
        <w:t>picy food</w:t>
      </w:r>
      <w:r>
        <w:rPr>
          <w:sz w:val="24"/>
          <w:szCs w:val="24"/>
        </w:rPr>
        <w:t>,</w:t>
      </w:r>
      <w:r w:rsidRPr="003229A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3229AC">
        <w:rPr>
          <w:sz w:val="24"/>
          <w:szCs w:val="24"/>
        </w:rPr>
        <w:t>cidic</w:t>
      </w:r>
      <w:r w:rsidR="006B24A3">
        <w:rPr>
          <w:sz w:val="24"/>
          <w:szCs w:val="24"/>
        </w:rPr>
        <w:t xml:space="preserve"> </w:t>
      </w:r>
      <w:r w:rsidR="006B24A3" w:rsidRPr="003229AC">
        <w:rPr>
          <w:sz w:val="24"/>
          <w:szCs w:val="24"/>
        </w:rPr>
        <w:t>food and</w:t>
      </w:r>
      <w:r w:rsidR="006B24A3">
        <w:rPr>
          <w:sz w:val="24"/>
          <w:szCs w:val="24"/>
        </w:rPr>
        <w:t xml:space="preserve"> </w:t>
      </w:r>
      <w:r w:rsidRPr="003229AC">
        <w:rPr>
          <w:sz w:val="24"/>
          <w:szCs w:val="24"/>
        </w:rPr>
        <w:t>drinks</w:t>
      </w:r>
      <w:r>
        <w:rPr>
          <w:sz w:val="24"/>
          <w:szCs w:val="24"/>
        </w:rPr>
        <w:t>,</w:t>
      </w:r>
      <w:r w:rsidRPr="003229AC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3229AC">
        <w:rPr>
          <w:sz w:val="24"/>
          <w:szCs w:val="24"/>
        </w:rPr>
        <w:t xml:space="preserve">affeinated drinks like cola, chocolate, and coffee. </w:t>
      </w:r>
    </w:p>
    <w:p w14:paraId="6E2C8163" w14:textId="77777777" w:rsidR="003229AC" w:rsidRDefault="003229AC" w:rsidP="009B72C7">
      <w:pPr>
        <w:pStyle w:val="NoSpacing"/>
        <w:jc w:val="both"/>
        <w:rPr>
          <w:sz w:val="24"/>
          <w:szCs w:val="24"/>
        </w:rPr>
      </w:pPr>
    </w:p>
    <w:p w14:paraId="15B13CA5" w14:textId="1BC3B4CA" w:rsidR="004109AC" w:rsidRPr="003A7308" w:rsidRDefault="004109AC" w:rsidP="009B72C7">
      <w:pPr>
        <w:pStyle w:val="NoSpacing"/>
        <w:jc w:val="both"/>
        <w:rPr>
          <w:b/>
          <w:bCs/>
          <w:sz w:val="24"/>
          <w:szCs w:val="24"/>
        </w:rPr>
      </w:pPr>
      <w:r w:rsidRPr="003A7308">
        <w:rPr>
          <w:b/>
          <w:bCs/>
          <w:sz w:val="24"/>
          <w:szCs w:val="24"/>
        </w:rPr>
        <w:t>When</w:t>
      </w:r>
      <w:r w:rsidR="001A6B63" w:rsidRPr="003A7308">
        <w:rPr>
          <w:b/>
          <w:bCs/>
          <w:sz w:val="24"/>
          <w:szCs w:val="24"/>
        </w:rPr>
        <w:t xml:space="preserve"> should</w:t>
      </w:r>
      <w:r w:rsidRPr="003A7308">
        <w:rPr>
          <w:b/>
          <w:bCs/>
          <w:sz w:val="24"/>
          <w:szCs w:val="24"/>
        </w:rPr>
        <w:t xml:space="preserve"> I </w:t>
      </w:r>
      <w:r w:rsidR="005C59EF">
        <w:rPr>
          <w:b/>
          <w:bCs/>
          <w:sz w:val="24"/>
          <w:szCs w:val="24"/>
        </w:rPr>
        <w:t xml:space="preserve">ask for further </w:t>
      </w:r>
      <w:r w:rsidRPr="003A7308">
        <w:rPr>
          <w:b/>
          <w:bCs/>
          <w:sz w:val="24"/>
          <w:szCs w:val="24"/>
        </w:rPr>
        <w:t xml:space="preserve">advice from </w:t>
      </w:r>
      <w:r w:rsidR="0010141D">
        <w:rPr>
          <w:b/>
          <w:bCs/>
          <w:sz w:val="24"/>
          <w:szCs w:val="24"/>
        </w:rPr>
        <w:t>my</w:t>
      </w:r>
      <w:r w:rsidRPr="003A7308">
        <w:rPr>
          <w:b/>
          <w:bCs/>
          <w:sz w:val="24"/>
          <w:szCs w:val="24"/>
        </w:rPr>
        <w:t xml:space="preserve"> healthcare professional? </w:t>
      </w:r>
      <w:r w:rsidR="001A6B63" w:rsidRPr="003A7308">
        <w:rPr>
          <w:b/>
          <w:bCs/>
          <w:sz w:val="24"/>
          <w:szCs w:val="24"/>
        </w:rPr>
        <w:t xml:space="preserve"> </w:t>
      </w:r>
    </w:p>
    <w:p w14:paraId="7E2558E7" w14:textId="27227D64" w:rsidR="009B446F" w:rsidRPr="00CE2D9C" w:rsidRDefault="00B10EAD" w:rsidP="003638A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should speak to </w:t>
      </w:r>
      <w:r w:rsidR="0010141D">
        <w:rPr>
          <w:sz w:val="24"/>
          <w:szCs w:val="24"/>
        </w:rPr>
        <w:t>your</w:t>
      </w:r>
      <w:r>
        <w:rPr>
          <w:sz w:val="24"/>
          <w:szCs w:val="24"/>
        </w:rPr>
        <w:t xml:space="preserve"> healthcare professional i</w:t>
      </w:r>
      <w:r w:rsidR="003A7308">
        <w:rPr>
          <w:sz w:val="24"/>
          <w:szCs w:val="24"/>
        </w:rPr>
        <w:t>f:</w:t>
      </w:r>
    </w:p>
    <w:p w14:paraId="09041E59" w14:textId="75A12E31" w:rsidR="009B446F" w:rsidRDefault="009B446F" w:rsidP="009B72C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84035">
        <w:rPr>
          <w:sz w:val="24"/>
          <w:szCs w:val="24"/>
        </w:rPr>
        <w:t>wallowing is difficult or painful</w:t>
      </w:r>
      <w:r w:rsidR="000E1D76">
        <w:rPr>
          <w:sz w:val="24"/>
          <w:szCs w:val="24"/>
        </w:rPr>
        <w:t>;</w:t>
      </w:r>
    </w:p>
    <w:p w14:paraId="0DB0A827" w14:textId="68B5C857" w:rsidR="001A6B63" w:rsidRDefault="009B446F" w:rsidP="009B72C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Pr="00884035">
        <w:rPr>
          <w:sz w:val="24"/>
          <w:szCs w:val="24"/>
        </w:rPr>
        <w:t>ou have unexplained weight loss</w:t>
      </w:r>
      <w:r w:rsidR="000E1D76">
        <w:rPr>
          <w:sz w:val="24"/>
          <w:szCs w:val="24"/>
        </w:rPr>
        <w:t>.</w:t>
      </w:r>
      <w:r w:rsidRPr="00884035">
        <w:rPr>
          <w:sz w:val="24"/>
          <w:szCs w:val="24"/>
        </w:rPr>
        <w:t xml:space="preserve"> </w:t>
      </w:r>
    </w:p>
    <w:p w14:paraId="16F722BF" w14:textId="77777777" w:rsidR="004E7C8B" w:rsidRDefault="004E7C8B" w:rsidP="009B72C7">
      <w:pPr>
        <w:pStyle w:val="NoSpacing"/>
        <w:jc w:val="both"/>
        <w:rPr>
          <w:sz w:val="24"/>
          <w:szCs w:val="24"/>
        </w:rPr>
      </w:pPr>
    </w:p>
    <w:p w14:paraId="0121383C" w14:textId="77777777" w:rsidR="00CE2D9C" w:rsidRPr="00CE2D9C" w:rsidRDefault="00CE2D9C" w:rsidP="00CE2D9C">
      <w:pPr>
        <w:pStyle w:val="NoSpacing"/>
        <w:rPr>
          <w:sz w:val="24"/>
          <w:szCs w:val="24"/>
        </w:rPr>
      </w:pPr>
      <w:r w:rsidRPr="00CE2D9C">
        <w:rPr>
          <w:b/>
          <w:bCs/>
          <w:sz w:val="24"/>
          <w:szCs w:val="24"/>
        </w:rPr>
        <w:t>Seek urgent medical attention if:</w:t>
      </w:r>
    </w:p>
    <w:p w14:paraId="7276F9FC" w14:textId="77777777" w:rsidR="00CE2D9C" w:rsidRPr="00CE2D9C" w:rsidRDefault="00CE2D9C" w:rsidP="00CE2D9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E2D9C">
        <w:rPr>
          <w:sz w:val="24"/>
          <w:szCs w:val="24"/>
        </w:rPr>
        <w:t>You experience vomiting, especially if this contains blood or material that looks like coffee grounds;</w:t>
      </w:r>
    </w:p>
    <w:p w14:paraId="59612E7C" w14:textId="77777777" w:rsidR="00CE2D9C" w:rsidRPr="00CE2D9C" w:rsidRDefault="00CE2D9C" w:rsidP="00CE2D9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E2D9C">
        <w:rPr>
          <w:sz w:val="24"/>
          <w:szCs w:val="24"/>
        </w:rPr>
        <w:t>Your bowel movements are dark and sticky;</w:t>
      </w:r>
    </w:p>
    <w:p w14:paraId="5EABD264" w14:textId="202CBFB4" w:rsidR="00CE2D9C" w:rsidRPr="00CE2D9C" w:rsidRDefault="00CE2D9C" w:rsidP="003638A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E2D9C">
        <w:rPr>
          <w:sz w:val="24"/>
          <w:szCs w:val="24"/>
        </w:rPr>
        <w:t xml:space="preserve">You experience chest pain that gets worse with or after exercise or pain that goes into your chin or left shoulder, this type of pain may be a sign of a heart problem.  </w:t>
      </w:r>
    </w:p>
    <w:p w14:paraId="2B894633" w14:textId="77777777" w:rsidR="003638A7" w:rsidRDefault="003638A7" w:rsidP="004E7C8B">
      <w:pPr>
        <w:pStyle w:val="NoSpacing"/>
        <w:jc w:val="both"/>
        <w:rPr>
          <w:sz w:val="24"/>
          <w:szCs w:val="24"/>
          <w:u w:val="single"/>
        </w:rPr>
      </w:pPr>
    </w:p>
    <w:p w14:paraId="2E39C763" w14:textId="6FC31F00" w:rsidR="009318D1" w:rsidRPr="003638A7" w:rsidRDefault="009318D1" w:rsidP="004E7C8B">
      <w:pPr>
        <w:pStyle w:val="NoSpacing"/>
        <w:jc w:val="both"/>
        <w:rPr>
          <w:b/>
          <w:bCs/>
          <w:sz w:val="24"/>
          <w:szCs w:val="24"/>
          <w:u w:val="single"/>
        </w:rPr>
      </w:pPr>
      <w:r w:rsidRPr="003638A7">
        <w:rPr>
          <w:b/>
          <w:bCs/>
          <w:sz w:val="24"/>
          <w:szCs w:val="24"/>
          <w:u w:val="single"/>
        </w:rPr>
        <w:t>Patient resources</w:t>
      </w:r>
    </w:p>
    <w:p w14:paraId="204F49BE" w14:textId="535B07E1" w:rsidR="002D7334" w:rsidRDefault="002D7334" w:rsidP="009318D1">
      <w:pPr>
        <w:pStyle w:val="NoSpacing"/>
        <w:numPr>
          <w:ilvl w:val="0"/>
          <w:numId w:val="13"/>
        </w:numPr>
        <w:jc w:val="both"/>
      </w:pPr>
      <w:r>
        <w:t>Heartburn and acid reflux – NHS Health A-Z</w:t>
      </w:r>
    </w:p>
    <w:p w14:paraId="3F368911" w14:textId="34F94110" w:rsidR="00237B72" w:rsidRPr="009B72C7" w:rsidRDefault="00D07B68" w:rsidP="009318D1">
      <w:pPr>
        <w:pStyle w:val="NoSpacing"/>
        <w:numPr>
          <w:ilvl w:val="0"/>
          <w:numId w:val="13"/>
        </w:numPr>
        <w:jc w:val="both"/>
      </w:pPr>
      <w:hyperlink r:id="rId7" w:history="1">
        <w:r w:rsidR="002D7334">
          <w:rPr>
            <w:rStyle w:val="Hyperlink"/>
          </w:rPr>
          <w:t>Stomach ulcer -  NHS Health A-Z</w:t>
        </w:r>
      </w:hyperlink>
    </w:p>
    <w:p w14:paraId="19BAA6B7" w14:textId="77777777" w:rsidR="009B72C7" w:rsidRDefault="009B72C7" w:rsidP="00846462">
      <w:pPr>
        <w:pStyle w:val="NoSpacing"/>
        <w:jc w:val="both"/>
        <w:rPr>
          <w:sz w:val="20"/>
          <w:szCs w:val="20"/>
          <w:u w:val="single"/>
        </w:rPr>
      </w:pPr>
    </w:p>
    <w:p w14:paraId="06CF661B" w14:textId="77777777" w:rsidR="00487589" w:rsidRDefault="00487589" w:rsidP="00846462">
      <w:pPr>
        <w:pStyle w:val="NoSpacing"/>
        <w:jc w:val="both"/>
        <w:rPr>
          <w:sz w:val="20"/>
          <w:szCs w:val="20"/>
        </w:rPr>
      </w:pPr>
    </w:p>
    <w:p w14:paraId="00249EBE" w14:textId="77777777" w:rsidR="00487589" w:rsidRDefault="00487589" w:rsidP="00846462">
      <w:pPr>
        <w:pStyle w:val="NoSpacing"/>
        <w:jc w:val="both"/>
        <w:rPr>
          <w:sz w:val="20"/>
          <w:szCs w:val="20"/>
        </w:rPr>
      </w:pPr>
    </w:p>
    <w:p w14:paraId="382FD044" w14:textId="00243CB6" w:rsidR="00487589" w:rsidRDefault="00487589" w:rsidP="00846462">
      <w:pPr>
        <w:pStyle w:val="NoSpacing"/>
        <w:jc w:val="both"/>
        <w:rPr>
          <w:sz w:val="20"/>
          <w:szCs w:val="20"/>
        </w:rPr>
      </w:pPr>
      <w:r w:rsidRPr="00487589">
        <w:rPr>
          <w:sz w:val="20"/>
          <w:szCs w:val="20"/>
        </w:rPr>
        <w:t>With thanks to</w:t>
      </w:r>
      <w:r w:rsidR="00A854B6">
        <w:rPr>
          <w:sz w:val="20"/>
          <w:szCs w:val="20"/>
        </w:rPr>
        <w:t xml:space="preserve"> </w:t>
      </w:r>
      <w:r w:rsidRPr="00487589">
        <w:rPr>
          <w:sz w:val="20"/>
          <w:szCs w:val="20"/>
        </w:rPr>
        <w:t>and acknowledging wor</w:t>
      </w:r>
      <w:r>
        <w:rPr>
          <w:sz w:val="20"/>
          <w:szCs w:val="20"/>
        </w:rPr>
        <w:t>d</w:t>
      </w:r>
      <w:r w:rsidRPr="00487589">
        <w:rPr>
          <w:sz w:val="20"/>
          <w:szCs w:val="20"/>
        </w:rPr>
        <w:t xml:space="preserve">ing taken from Patient Information. Proton Pump Inhibitors (PPIs).  West Suffolk NHS Foundation Trust </w:t>
      </w:r>
    </w:p>
    <w:p w14:paraId="0353C7AF" w14:textId="77777777" w:rsidR="00487589" w:rsidRPr="00487589" w:rsidRDefault="00487589" w:rsidP="00846462">
      <w:pPr>
        <w:pStyle w:val="NoSpacing"/>
        <w:jc w:val="both"/>
        <w:rPr>
          <w:sz w:val="20"/>
          <w:szCs w:val="20"/>
        </w:rPr>
      </w:pPr>
    </w:p>
    <w:p w14:paraId="47EDE86B" w14:textId="7145AC8C" w:rsidR="00FE3345" w:rsidRDefault="00FE3345" w:rsidP="00FE3345">
      <w:pPr>
        <w:pStyle w:val="NoSpacing"/>
        <w:ind w:left="283"/>
        <w:rPr>
          <w:sz w:val="24"/>
          <w:szCs w:val="24"/>
        </w:rPr>
      </w:pPr>
    </w:p>
    <w:p w14:paraId="2267DCF7" w14:textId="77777777" w:rsidR="000E1D76" w:rsidRPr="00AE008A" w:rsidRDefault="000E1D76" w:rsidP="00022CA9">
      <w:pPr>
        <w:pStyle w:val="NoSpacing"/>
        <w:ind w:left="643"/>
        <w:rPr>
          <w:sz w:val="24"/>
          <w:szCs w:val="24"/>
        </w:rPr>
      </w:pPr>
    </w:p>
    <w:p w14:paraId="2E5B55A5" w14:textId="77777777" w:rsidR="00884035" w:rsidRPr="00846462" w:rsidRDefault="00884035">
      <w:pPr>
        <w:pStyle w:val="NoSpacing"/>
        <w:jc w:val="both"/>
        <w:rPr>
          <w:sz w:val="24"/>
          <w:szCs w:val="24"/>
        </w:rPr>
      </w:pPr>
    </w:p>
    <w:sectPr w:rsidR="00884035" w:rsidRPr="00846462" w:rsidSect="00AE008A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23E"/>
    <w:multiLevelType w:val="hybridMultilevel"/>
    <w:tmpl w:val="7B70DC4E"/>
    <w:lvl w:ilvl="0" w:tplc="3A6CB458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D20F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4853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839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4C9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8D9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E85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655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EAA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56B0F"/>
    <w:multiLevelType w:val="hybridMultilevel"/>
    <w:tmpl w:val="FB42A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7B8"/>
    <w:multiLevelType w:val="hybridMultilevel"/>
    <w:tmpl w:val="339E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235F"/>
    <w:multiLevelType w:val="hybridMultilevel"/>
    <w:tmpl w:val="6BB4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84"/>
    <w:multiLevelType w:val="hybridMultilevel"/>
    <w:tmpl w:val="CA78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5BDE"/>
    <w:multiLevelType w:val="hybridMultilevel"/>
    <w:tmpl w:val="43740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7E6"/>
    <w:multiLevelType w:val="hybridMultilevel"/>
    <w:tmpl w:val="92044D94"/>
    <w:lvl w:ilvl="0" w:tplc="ADAE71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2798B"/>
    <w:multiLevelType w:val="hybridMultilevel"/>
    <w:tmpl w:val="67E0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A4360"/>
    <w:multiLevelType w:val="hybridMultilevel"/>
    <w:tmpl w:val="E84C27C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5E96568"/>
    <w:multiLevelType w:val="hybridMultilevel"/>
    <w:tmpl w:val="2A7C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6485A"/>
    <w:multiLevelType w:val="hybridMultilevel"/>
    <w:tmpl w:val="C2AE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6004A"/>
    <w:multiLevelType w:val="hybridMultilevel"/>
    <w:tmpl w:val="0D329330"/>
    <w:lvl w:ilvl="0" w:tplc="65FE2DEA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442DD8">
      <w:start w:val="1"/>
      <w:numFmt w:val="bullet"/>
      <w:lvlText w:val="o"/>
      <w:lvlJc w:val="left"/>
      <w:pPr>
        <w:ind w:left="1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C4BDE2">
      <w:start w:val="1"/>
      <w:numFmt w:val="bullet"/>
      <w:lvlText w:val="▪"/>
      <w:lvlJc w:val="left"/>
      <w:pPr>
        <w:ind w:left="1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BC1B10">
      <w:start w:val="1"/>
      <w:numFmt w:val="bullet"/>
      <w:lvlText w:val="•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E24456">
      <w:start w:val="1"/>
      <w:numFmt w:val="bullet"/>
      <w:lvlText w:val="o"/>
      <w:lvlJc w:val="left"/>
      <w:pPr>
        <w:ind w:left="3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1E5C82">
      <w:start w:val="1"/>
      <w:numFmt w:val="bullet"/>
      <w:lvlText w:val="▪"/>
      <w:lvlJc w:val="left"/>
      <w:pPr>
        <w:ind w:left="4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C2B2DA">
      <w:start w:val="1"/>
      <w:numFmt w:val="bullet"/>
      <w:lvlText w:val="•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AB7EE">
      <w:start w:val="1"/>
      <w:numFmt w:val="bullet"/>
      <w:lvlText w:val="o"/>
      <w:lvlJc w:val="left"/>
      <w:pPr>
        <w:ind w:left="5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FAAC9A">
      <w:start w:val="1"/>
      <w:numFmt w:val="bullet"/>
      <w:lvlText w:val="▪"/>
      <w:lvlJc w:val="left"/>
      <w:pPr>
        <w:ind w:left="6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385408"/>
    <w:multiLevelType w:val="hybridMultilevel"/>
    <w:tmpl w:val="ECFAE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18289">
    <w:abstractNumId w:val="4"/>
  </w:num>
  <w:num w:numId="2" w16cid:durableId="1287665714">
    <w:abstractNumId w:val="1"/>
  </w:num>
  <w:num w:numId="3" w16cid:durableId="1112364601">
    <w:abstractNumId w:val="2"/>
  </w:num>
  <w:num w:numId="4" w16cid:durableId="1835297482">
    <w:abstractNumId w:val="3"/>
  </w:num>
  <w:num w:numId="5" w16cid:durableId="1169639883">
    <w:abstractNumId w:val="7"/>
  </w:num>
  <w:num w:numId="6" w16cid:durableId="1415663413">
    <w:abstractNumId w:val="0"/>
  </w:num>
  <w:num w:numId="7" w16cid:durableId="702173697">
    <w:abstractNumId w:val="5"/>
  </w:num>
  <w:num w:numId="8" w16cid:durableId="433013601">
    <w:abstractNumId w:val="11"/>
  </w:num>
  <w:num w:numId="9" w16cid:durableId="1334988484">
    <w:abstractNumId w:val="10"/>
  </w:num>
  <w:num w:numId="10" w16cid:durableId="2087258868">
    <w:abstractNumId w:val="9"/>
  </w:num>
  <w:num w:numId="11" w16cid:durableId="2093576224">
    <w:abstractNumId w:val="8"/>
  </w:num>
  <w:num w:numId="12" w16cid:durableId="1144548377">
    <w:abstractNumId w:val="6"/>
  </w:num>
  <w:num w:numId="13" w16cid:durableId="1794668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5C"/>
    <w:rsid w:val="00022CA9"/>
    <w:rsid w:val="00050726"/>
    <w:rsid w:val="000C4C35"/>
    <w:rsid w:val="000E1D76"/>
    <w:rsid w:val="0010141D"/>
    <w:rsid w:val="001379D9"/>
    <w:rsid w:val="001847DB"/>
    <w:rsid w:val="001A5AC6"/>
    <w:rsid w:val="001A6B63"/>
    <w:rsid w:val="001B2032"/>
    <w:rsid w:val="001B205C"/>
    <w:rsid w:val="001D102E"/>
    <w:rsid w:val="002039F7"/>
    <w:rsid w:val="00225FA5"/>
    <w:rsid w:val="00231EAA"/>
    <w:rsid w:val="00237B72"/>
    <w:rsid w:val="002B571B"/>
    <w:rsid w:val="002C43CF"/>
    <w:rsid w:val="002D7334"/>
    <w:rsid w:val="003229AC"/>
    <w:rsid w:val="00323D8B"/>
    <w:rsid w:val="003638A7"/>
    <w:rsid w:val="00377D6D"/>
    <w:rsid w:val="003A7308"/>
    <w:rsid w:val="003B6624"/>
    <w:rsid w:val="003C09F1"/>
    <w:rsid w:val="004109AC"/>
    <w:rsid w:val="00433F74"/>
    <w:rsid w:val="0047683D"/>
    <w:rsid w:val="00482917"/>
    <w:rsid w:val="00487589"/>
    <w:rsid w:val="004E7C8B"/>
    <w:rsid w:val="004F3D65"/>
    <w:rsid w:val="00564B12"/>
    <w:rsid w:val="005A5B9B"/>
    <w:rsid w:val="005C4F59"/>
    <w:rsid w:val="005C59EF"/>
    <w:rsid w:val="005D00DE"/>
    <w:rsid w:val="005E1166"/>
    <w:rsid w:val="00655EDF"/>
    <w:rsid w:val="00657A21"/>
    <w:rsid w:val="006614DF"/>
    <w:rsid w:val="00670228"/>
    <w:rsid w:val="006872BB"/>
    <w:rsid w:val="00694845"/>
    <w:rsid w:val="00696863"/>
    <w:rsid w:val="006B24A3"/>
    <w:rsid w:val="007114E4"/>
    <w:rsid w:val="007503FB"/>
    <w:rsid w:val="007558B0"/>
    <w:rsid w:val="0076215C"/>
    <w:rsid w:val="007B3C8D"/>
    <w:rsid w:val="00846462"/>
    <w:rsid w:val="00862204"/>
    <w:rsid w:val="00884035"/>
    <w:rsid w:val="008930EA"/>
    <w:rsid w:val="008F218A"/>
    <w:rsid w:val="0090401E"/>
    <w:rsid w:val="009318D1"/>
    <w:rsid w:val="00975B6B"/>
    <w:rsid w:val="009A3028"/>
    <w:rsid w:val="009B2EA1"/>
    <w:rsid w:val="009B446F"/>
    <w:rsid w:val="009B72C7"/>
    <w:rsid w:val="009B7387"/>
    <w:rsid w:val="00A35B95"/>
    <w:rsid w:val="00A45B8C"/>
    <w:rsid w:val="00A5019D"/>
    <w:rsid w:val="00A51E82"/>
    <w:rsid w:val="00A52107"/>
    <w:rsid w:val="00A854B6"/>
    <w:rsid w:val="00A9021A"/>
    <w:rsid w:val="00AB395B"/>
    <w:rsid w:val="00AC31C7"/>
    <w:rsid w:val="00AD7C07"/>
    <w:rsid w:val="00AE008A"/>
    <w:rsid w:val="00B10EAD"/>
    <w:rsid w:val="00B6178C"/>
    <w:rsid w:val="00B77FFD"/>
    <w:rsid w:val="00B944D0"/>
    <w:rsid w:val="00BC68FF"/>
    <w:rsid w:val="00BD4D1E"/>
    <w:rsid w:val="00C06A16"/>
    <w:rsid w:val="00C80914"/>
    <w:rsid w:val="00CE2D9C"/>
    <w:rsid w:val="00CE7B0D"/>
    <w:rsid w:val="00D07B68"/>
    <w:rsid w:val="00D53D91"/>
    <w:rsid w:val="00D80F0F"/>
    <w:rsid w:val="00D87022"/>
    <w:rsid w:val="00E10567"/>
    <w:rsid w:val="00EC3917"/>
    <w:rsid w:val="00F2137D"/>
    <w:rsid w:val="00FB217F"/>
    <w:rsid w:val="00FD762E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7D30"/>
  <w15:chartTrackingRefBased/>
  <w15:docId w15:val="{29EDBA87-9E7A-4C3B-9AF4-9D0376C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31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B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4D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D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6B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B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stomach-ulcer/treat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GHAI, Gita (NHS HERTFORDSHIRE AND WEST ESSEX ICB - 06N)</dc:creator>
  <cp:keywords/>
  <dc:description/>
  <cp:lastModifiedBy>GHAI, Gita (NHS HERTFORDSHIRE AND WEST ESSEX ICB - 06N)</cp:lastModifiedBy>
  <cp:revision>2</cp:revision>
  <dcterms:created xsi:type="dcterms:W3CDTF">2025-03-19T10:30:00Z</dcterms:created>
  <dcterms:modified xsi:type="dcterms:W3CDTF">2025-03-19T10:30:00Z</dcterms:modified>
</cp:coreProperties>
</file>