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8089" w14:textId="77777777" w:rsidR="003D1B99" w:rsidRPr="003D1B99" w:rsidRDefault="003D1B99" w:rsidP="002057EF">
      <w:pPr>
        <w:suppressAutoHyphens w:val="0"/>
        <w:autoSpaceDN/>
        <w:spacing w:line="240" w:lineRule="auto"/>
        <w:ind w:right="794"/>
        <w:textAlignment w:val="auto"/>
        <w:rPr>
          <w:rFonts w:ascii="Arial" w:hAnsi="Arial" w:cs="Arial"/>
          <w:b/>
          <w:bCs/>
          <w:sz w:val="12"/>
          <w:szCs w:val="12"/>
        </w:rPr>
      </w:pPr>
    </w:p>
    <w:p w14:paraId="7EC4CE0F" w14:textId="77777777" w:rsidR="004A7178" w:rsidRDefault="002057EF" w:rsidP="004A7178">
      <w:pPr>
        <w:keepNext/>
        <w:tabs>
          <w:tab w:val="left" w:pos="6510"/>
        </w:tabs>
        <w:suppressAutoHyphens w:val="0"/>
        <w:autoSpaceDN/>
        <w:spacing w:after="120" w:line="240" w:lineRule="auto"/>
        <w:ind w:left="567" w:hanging="142"/>
        <w:jc w:val="center"/>
        <w:textAlignment w:val="auto"/>
        <w:outlineLvl w:val="4"/>
        <w:rPr>
          <w:rFonts w:ascii="Arial" w:eastAsia="Times New Roman" w:hAnsi="Arial" w:cs="Arial"/>
          <w:b/>
          <w:sz w:val="24"/>
          <w:szCs w:val="20"/>
        </w:rPr>
      </w:pPr>
      <w:r w:rsidRPr="002057EF">
        <w:rPr>
          <w:rFonts w:ascii="Arial" w:eastAsia="Times New Roman" w:hAnsi="Arial" w:cs="Arial"/>
          <w:b/>
          <w:sz w:val="24"/>
          <w:szCs w:val="20"/>
        </w:rPr>
        <w:t xml:space="preserve">HERTFORDSHIRE </w:t>
      </w:r>
      <w:r>
        <w:rPr>
          <w:rFonts w:ascii="Arial" w:eastAsia="Times New Roman" w:hAnsi="Arial" w:cs="Arial"/>
          <w:b/>
          <w:sz w:val="24"/>
          <w:szCs w:val="20"/>
        </w:rPr>
        <w:t xml:space="preserve">AND WEST ESSEX AREA PRESCRIBING </w:t>
      </w:r>
      <w:r w:rsidRPr="002057EF">
        <w:rPr>
          <w:rFonts w:ascii="Arial" w:eastAsia="Times New Roman" w:hAnsi="Arial" w:cs="Arial"/>
          <w:b/>
          <w:sz w:val="24"/>
          <w:szCs w:val="20"/>
        </w:rPr>
        <w:t>COMMITTEE (H</w:t>
      </w:r>
      <w:r>
        <w:rPr>
          <w:rFonts w:ascii="Arial" w:eastAsia="Times New Roman" w:hAnsi="Arial" w:cs="Arial"/>
          <w:b/>
          <w:sz w:val="24"/>
          <w:szCs w:val="20"/>
        </w:rPr>
        <w:t>WE APC</w:t>
      </w:r>
      <w:r w:rsidRPr="002057EF">
        <w:rPr>
          <w:rFonts w:ascii="Arial" w:eastAsia="Times New Roman" w:hAnsi="Arial" w:cs="Arial"/>
          <w:b/>
          <w:sz w:val="24"/>
          <w:szCs w:val="20"/>
        </w:rPr>
        <w:t>)</w:t>
      </w:r>
    </w:p>
    <w:p w14:paraId="490B7132" w14:textId="53CCC91D" w:rsidR="00582FE2" w:rsidRPr="00582FE2" w:rsidRDefault="00582FE2" w:rsidP="00582FE2">
      <w:pPr>
        <w:keepNext/>
        <w:suppressAutoHyphens w:val="0"/>
        <w:autoSpaceDN/>
        <w:spacing w:line="240" w:lineRule="auto"/>
        <w:ind w:left="567"/>
        <w:jc w:val="center"/>
        <w:textAlignment w:val="auto"/>
        <w:outlineLvl w:val="4"/>
        <w:rPr>
          <w:rFonts w:ascii="Arial" w:eastAsia="Times New Roman" w:hAnsi="Arial" w:cs="Arial"/>
          <w:b/>
          <w:caps/>
        </w:rPr>
      </w:pPr>
      <w:r w:rsidRPr="00582FE2">
        <w:rPr>
          <w:rFonts w:ascii="Arial" w:eastAsia="Times New Roman" w:hAnsi="Arial" w:cs="Arial"/>
          <w:b/>
          <w:caps/>
        </w:rPr>
        <w:t xml:space="preserve">Infliximab </w:t>
      </w:r>
      <w:r>
        <w:rPr>
          <w:rFonts w:ascii="Arial" w:eastAsia="Times New Roman" w:hAnsi="Arial" w:cs="Arial"/>
          <w:b/>
          <w:caps/>
        </w:rPr>
        <w:t xml:space="preserve">BIOSIMILAR </w:t>
      </w:r>
      <w:r w:rsidRPr="00582FE2">
        <w:rPr>
          <w:rFonts w:ascii="Arial" w:eastAsia="Times New Roman" w:hAnsi="Arial" w:cs="Arial"/>
          <w:b/>
          <w:caps/>
        </w:rPr>
        <w:t xml:space="preserve">for the management of diarrhoea or colitis </w:t>
      </w:r>
    </w:p>
    <w:p w14:paraId="73286EE5" w14:textId="77777777" w:rsidR="00582FE2" w:rsidRDefault="00582FE2" w:rsidP="00582FE2">
      <w:pPr>
        <w:keepNext/>
        <w:suppressAutoHyphens w:val="0"/>
        <w:autoSpaceDN/>
        <w:spacing w:line="240" w:lineRule="auto"/>
        <w:ind w:left="567"/>
        <w:jc w:val="center"/>
        <w:textAlignment w:val="auto"/>
        <w:outlineLvl w:val="4"/>
        <w:rPr>
          <w:rFonts w:ascii="Arial" w:eastAsia="Times New Roman" w:hAnsi="Arial" w:cs="Arial"/>
          <w:b/>
          <w:caps/>
        </w:rPr>
      </w:pPr>
      <w:r w:rsidRPr="00582FE2">
        <w:rPr>
          <w:rFonts w:ascii="Arial" w:eastAsia="Times New Roman" w:hAnsi="Arial" w:cs="Arial"/>
          <w:b/>
          <w:caps/>
        </w:rPr>
        <w:t>associated with Immune Checkpoint Inhibitor (ICPI) therapy</w:t>
      </w:r>
    </w:p>
    <w:p w14:paraId="69BD2C80" w14:textId="136DB794" w:rsidR="002057EF" w:rsidRPr="002057EF" w:rsidRDefault="002057EF" w:rsidP="00582FE2">
      <w:pPr>
        <w:keepNext/>
        <w:suppressAutoHyphens w:val="0"/>
        <w:autoSpaceDN/>
        <w:spacing w:line="240" w:lineRule="auto"/>
        <w:ind w:left="567"/>
        <w:jc w:val="center"/>
        <w:textAlignment w:val="auto"/>
        <w:outlineLvl w:val="4"/>
        <w:rPr>
          <w:rFonts w:ascii="Arial" w:eastAsia="Times New Roman" w:hAnsi="Arial" w:cs="Arial"/>
          <w:b/>
          <w:caps/>
          <w:color w:val="FF0000"/>
        </w:rPr>
      </w:pPr>
      <w:r w:rsidRPr="002057EF">
        <w:rPr>
          <w:rFonts w:ascii="Arial" w:eastAsia="Times New Roman" w:hAnsi="Arial" w:cs="Arial"/>
          <w:b/>
          <w:caps/>
          <w:color w:val="FF0000"/>
        </w:rPr>
        <w:t>RED</w:t>
      </w:r>
      <w:r w:rsidR="004A7178">
        <w:rPr>
          <w:rFonts w:ascii="Arial" w:eastAsia="Times New Roman" w:hAnsi="Arial" w:cs="Arial"/>
          <w:b/>
          <w:caps/>
          <w:color w:val="FF0000"/>
        </w:rPr>
        <w:t xml:space="preserve"> </w:t>
      </w:r>
      <w:r w:rsidRPr="002057EF">
        <w:rPr>
          <w:rFonts w:ascii="Arial" w:eastAsia="Times New Roman" w:hAnsi="Arial" w:cs="Arial"/>
          <w:b/>
          <w:caps/>
          <w:color w:val="FF0000"/>
        </w:rPr>
        <w:t>- RECOMMENDED FOR RESTRICTED PRESCRIBING BY SPECIALIST ONLY.</w:t>
      </w:r>
    </w:p>
    <w:p w14:paraId="196114E7" w14:textId="0D0B9C30" w:rsidR="002057EF" w:rsidRDefault="002057EF" w:rsidP="0061141C">
      <w:pPr>
        <w:keepNext/>
        <w:suppressAutoHyphens w:val="0"/>
        <w:autoSpaceDN/>
        <w:spacing w:line="240" w:lineRule="auto"/>
        <w:ind w:left="426" w:right="624"/>
        <w:jc w:val="center"/>
        <w:textAlignment w:val="auto"/>
        <w:outlineLvl w:val="4"/>
        <w:rPr>
          <w:rFonts w:ascii="Arial" w:eastAsia="Times New Roman" w:hAnsi="Arial" w:cs="Arial"/>
          <w:b/>
          <w:caps/>
          <w:color w:val="FF0000"/>
        </w:rPr>
      </w:pPr>
      <w:r w:rsidRPr="002057EF">
        <w:rPr>
          <w:rFonts w:ascii="Arial" w:eastAsia="Times New Roman" w:hAnsi="Arial" w:cs="Arial"/>
          <w:b/>
          <w:caps/>
          <w:color w:val="FF0000"/>
        </w:rPr>
        <w:t>nOT RECOMMENDED FOR PRIMARY CARE PRESCRIBING.</w:t>
      </w:r>
    </w:p>
    <w:p w14:paraId="1B2B614C" w14:textId="76CFEC4B" w:rsidR="004C5C0F" w:rsidRDefault="004C5C0F" w:rsidP="003875CC">
      <w:pPr>
        <w:suppressAutoHyphens w:val="0"/>
        <w:autoSpaceDN/>
        <w:spacing w:line="240" w:lineRule="auto"/>
        <w:textAlignment w:val="auto"/>
        <w:rPr>
          <w:rFonts w:ascii="Arial" w:hAnsi="Arial" w:cs="Arial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716"/>
        <w:gridCol w:w="2410"/>
        <w:gridCol w:w="1686"/>
        <w:gridCol w:w="1134"/>
        <w:gridCol w:w="1574"/>
      </w:tblGrid>
      <w:tr w:rsidR="0061141C" w:rsidRPr="0061141C" w14:paraId="200C8715" w14:textId="77777777" w:rsidTr="00887398">
        <w:trPr>
          <w:trHeight w:val="594"/>
        </w:trPr>
        <w:tc>
          <w:tcPr>
            <w:tcW w:w="2395" w:type="dxa"/>
            <w:shd w:val="clear" w:color="auto" w:fill="auto"/>
          </w:tcPr>
          <w:p w14:paraId="730CA36D" w14:textId="77777777" w:rsidR="0061141C" w:rsidRPr="0061141C" w:rsidRDefault="0061141C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</w:pPr>
            <w:r w:rsidRPr="0061141C">
              <w:rPr>
                <w:rFonts w:ascii="Arial" w:eastAsia="Times New Roman" w:hAnsi="Arial" w:cs="Arial"/>
                <w:b/>
                <w:bCs/>
                <w:szCs w:val="24"/>
                <w:lang w:eastAsia="en-GB"/>
              </w:rPr>
              <w:t>Name: generic (trade)</w:t>
            </w:r>
          </w:p>
        </w:tc>
        <w:tc>
          <w:tcPr>
            <w:tcW w:w="1716" w:type="dxa"/>
            <w:shd w:val="clear" w:color="auto" w:fill="auto"/>
          </w:tcPr>
          <w:p w14:paraId="46E67B45" w14:textId="77777777" w:rsidR="0061141C" w:rsidRPr="0061141C" w:rsidRDefault="0061141C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szCs w:val="16"/>
              </w:rPr>
            </w:pPr>
            <w:r w:rsidRPr="0061141C">
              <w:rPr>
                <w:rFonts w:ascii="Arial" w:eastAsia="Times New Roman" w:hAnsi="Arial" w:cs="Arial"/>
                <w:b/>
                <w:szCs w:val="20"/>
              </w:rPr>
              <w:t>What it is</w:t>
            </w:r>
          </w:p>
        </w:tc>
        <w:tc>
          <w:tcPr>
            <w:tcW w:w="2410" w:type="dxa"/>
            <w:shd w:val="clear" w:color="auto" w:fill="auto"/>
          </w:tcPr>
          <w:p w14:paraId="1313D21F" w14:textId="77777777" w:rsidR="0061141C" w:rsidRPr="0061141C" w:rsidRDefault="0061141C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61141C">
              <w:rPr>
                <w:rFonts w:ascii="Arial" w:eastAsia="Times New Roman" w:hAnsi="Arial" w:cs="Arial"/>
                <w:b/>
                <w:szCs w:val="20"/>
                <w:lang w:eastAsia="en-GB"/>
              </w:rPr>
              <w:t>Indication</w:t>
            </w:r>
          </w:p>
        </w:tc>
        <w:tc>
          <w:tcPr>
            <w:tcW w:w="1686" w:type="dxa"/>
            <w:shd w:val="clear" w:color="auto" w:fill="auto"/>
          </w:tcPr>
          <w:p w14:paraId="7A70B0BF" w14:textId="1D6BB371" w:rsidR="0061141C" w:rsidRPr="0061141C" w:rsidRDefault="0061141C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szCs w:val="16"/>
              </w:rPr>
            </w:pPr>
            <w:r w:rsidRPr="0061141C">
              <w:rPr>
                <w:rFonts w:ascii="Arial" w:eastAsia="Times New Roman" w:hAnsi="Arial" w:cs="Arial"/>
                <w:b/>
                <w:szCs w:val="20"/>
                <w:lang w:eastAsia="en-GB"/>
              </w:rPr>
              <w:t>Date decision last revised</w:t>
            </w:r>
          </w:p>
        </w:tc>
        <w:tc>
          <w:tcPr>
            <w:tcW w:w="1134" w:type="dxa"/>
            <w:shd w:val="clear" w:color="auto" w:fill="auto"/>
          </w:tcPr>
          <w:p w14:paraId="50398626" w14:textId="77777777" w:rsidR="0061141C" w:rsidRPr="0061141C" w:rsidRDefault="0061141C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61141C">
              <w:rPr>
                <w:rFonts w:ascii="Arial" w:eastAsia="Times New Roman" w:hAnsi="Arial" w:cs="Arial"/>
                <w:b/>
                <w:szCs w:val="20"/>
                <w:lang w:eastAsia="en-GB"/>
              </w:rPr>
              <w:t>Decision status</w:t>
            </w:r>
          </w:p>
        </w:tc>
        <w:tc>
          <w:tcPr>
            <w:tcW w:w="1574" w:type="dxa"/>
            <w:shd w:val="clear" w:color="auto" w:fill="auto"/>
          </w:tcPr>
          <w:p w14:paraId="49DC35E6" w14:textId="77777777" w:rsidR="0061141C" w:rsidRPr="0061141C" w:rsidRDefault="0061141C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/>
                <w:szCs w:val="20"/>
                <w:lang w:eastAsia="en-GB"/>
              </w:rPr>
            </w:pPr>
            <w:r w:rsidRPr="0061141C">
              <w:rPr>
                <w:rFonts w:ascii="Arial" w:eastAsia="Times New Roman" w:hAnsi="Arial" w:cs="Arial"/>
                <w:b/>
                <w:szCs w:val="20"/>
                <w:lang w:eastAsia="en-GB"/>
              </w:rPr>
              <w:t>NICE / SMC Guidance</w:t>
            </w:r>
          </w:p>
        </w:tc>
      </w:tr>
      <w:tr w:rsidR="0061141C" w:rsidRPr="0061141C" w14:paraId="6B87556F" w14:textId="77777777" w:rsidTr="00887398">
        <w:tc>
          <w:tcPr>
            <w:tcW w:w="2395" w:type="dxa"/>
            <w:shd w:val="clear" w:color="auto" w:fill="auto"/>
          </w:tcPr>
          <w:p w14:paraId="1BA6F1E5" w14:textId="51996AB5" w:rsidR="0061141C" w:rsidRPr="0061141C" w:rsidRDefault="00582FE2" w:rsidP="0061141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Infliximab biosimilar</w:t>
            </w:r>
          </w:p>
          <w:p w14:paraId="6E9A99AF" w14:textId="742F54C2" w:rsidR="0061141C" w:rsidRPr="0061141C" w:rsidRDefault="0061141C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szCs w:val="20"/>
                <w:lang w:eastAsia="en-GB"/>
              </w:rPr>
            </w:pPr>
            <w:r w:rsidRPr="0061141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(</w:t>
            </w:r>
            <w:proofErr w:type="spellStart"/>
            <w:r w:rsidR="00582FE2" w:rsidRPr="00582FE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" w:eastAsia="en-GB"/>
              </w:rPr>
              <w:t>Flixabi</w:t>
            </w:r>
            <w:proofErr w:type="spellEnd"/>
            <w:r w:rsidRPr="00582FE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n-GB"/>
              </w:rPr>
              <w:t>®</w:t>
            </w:r>
            <w:r w:rsidR="00582FE2" w:rsidRPr="00582FE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n-GB"/>
              </w:rPr>
              <w:t xml:space="preserve">  </w:t>
            </w:r>
            <w:proofErr w:type="spellStart"/>
            <w:r w:rsidR="00582FE2" w:rsidRPr="00582FE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Inflectra</w:t>
            </w:r>
            <w:proofErr w:type="spellEnd"/>
            <w:r w:rsidR="00582FE2" w:rsidRPr="00582FE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n-GB"/>
              </w:rPr>
              <w:t>®</w:t>
            </w:r>
            <w:r w:rsidR="00582FE2" w:rsidRPr="00582FE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, Remicade</w:t>
            </w:r>
            <w:r w:rsidR="00582FE2" w:rsidRPr="00582FE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n-GB"/>
              </w:rPr>
              <w:t>®</w:t>
            </w:r>
            <w:r w:rsidR="00582FE2" w:rsidRPr="00582FE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582FE2" w:rsidRPr="00582FE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Zessly</w:t>
            </w:r>
            <w:proofErr w:type="spellEnd"/>
            <w:r w:rsidR="00582FE2" w:rsidRPr="00582FE2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  <w:lang w:eastAsia="en-GB"/>
              </w:rPr>
              <w:t>®</w:t>
            </w:r>
            <w:r w:rsidRPr="0061141C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16" w:type="dxa"/>
            <w:shd w:val="clear" w:color="auto" w:fill="auto"/>
          </w:tcPr>
          <w:p w14:paraId="67BF6D82" w14:textId="7373CD1E" w:rsidR="00552D58" w:rsidRPr="0061141C" w:rsidRDefault="00582FE2" w:rsidP="0061141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Tumour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 necrosis factor alpha (TNF) inhibitor</w:t>
            </w:r>
          </w:p>
        </w:tc>
        <w:tc>
          <w:tcPr>
            <w:tcW w:w="2410" w:type="dxa"/>
            <w:shd w:val="clear" w:color="auto" w:fill="auto"/>
          </w:tcPr>
          <w:p w14:paraId="55B09149" w14:textId="5A8CEF4E" w:rsidR="00887398" w:rsidRDefault="0061141C" w:rsidP="00887398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</w:pPr>
            <w:r w:rsidRPr="0061141C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Licensed </w:t>
            </w:r>
            <w:r w:rsidR="00887398" w:rsidRPr="0088739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for the treatment of </w:t>
            </w:r>
            <w:r w:rsidR="00D968E6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certain </w:t>
            </w:r>
            <w:r w:rsidR="00887398" w:rsidRPr="0088739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adult patients with moderately to </w:t>
            </w:r>
          </w:p>
          <w:p w14:paraId="77373AF3" w14:textId="68A68140" w:rsidR="00D968E6" w:rsidRPr="0061141C" w:rsidRDefault="00887398" w:rsidP="00D968E6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szCs w:val="20"/>
                <w:lang w:eastAsia="en-GB"/>
              </w:rPr>
            </w:pPr>
            <w:r w:rsidRPr="00887398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severely active ulcerative colitis </w:t>
            </w:r>
            <w:r w:rsidR="00D968E6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or Crohn’s disease. Use in the management of </w:t>
            </w:r>
            <w:proofErr w:type="spellStart"/>
            <w:r w:rsidR="00D968E6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>diarrhoea</w:t>
            </w:r>
            <w:proofErr w:type="spellEnd"/>
            <w:r w:rsidR="00D968E6">
              <w:rPr>
                <w:rFonts w:ascii="Arial" w:eastAsia="Times New Roman" w:hAnsi="Arial" w:cs="Arial"/>
                <w:color w:val="000000"/>
                <w:sz w:val="20"/>
                <w:szCs w:val="20"/>
                <w:lang w:val="en" w:eastAsia="en-GB"/>
              </w:rPr>
              <w:t xml:space="preserve"> or colitis associated with ICPI therapy has been agreed locally.</w:t>
            </w:r>
          </w:p>
          <w:p w14:paraId="35D91182" w14:textId="6BC55E72" w:rsidR="00552D58" w:rsidRPr="0061141C" w:rsidRDefault="00552D58" w:rsidP="00887398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1686" w:type="dxa"/>
            <w:shd w:val="clear" w:color="auto" w:fill="auto"/>
          </w:tcPr>
          <w:p w14:paraId="638176AD" w14:textId="01B9CAF5" w:rsidR="0061141C" w:rsidRPr="0061141C" w:rsidRDefault="00D968E6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</w:t>
            </w:r>
            <w:r w:rsidR="00552D58">
              <w:rPr>
                <w:rFonts w:ascii="Arial" w:eastAsia="Times New Roman" w:hAnsi="Arial" w:cs="Arial"/>
                <w:sz w:val="20"/>
                <w:szCs w:val="20"/>
              </w:rPr>
              <w:t xml:space="preserve"> 202</w:t>
            </w:r>
            <w:r w:rsidR="000B7841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8B2AB81" w14:textId="511DC46F" w:rsidR="0061141C" w:rsidRPr="0061141C" w:rsidRDefault="00604C6E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Final</w:t>
            </w:r>
            <w:r w:rsidR="0061141C" w:rsidRPr="0061141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574" w:type="dxa"/>
            <w:shd w:val="clear" w:color="auto" w:fill="auto"/>
          </w:tcPr>
          <w:p w14:paraId="00056F31" w14:textId="77777777" w:rsidR="0061141C" w:rsidRPr="0061141C" w:rsidRDefault="0061141C" w:rsidP="00582FE2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61141C" w:rsidRPr="0061141C" w14:paraId="14A15050" w14:textId="77777777" w:rsidTr="0061141C">
        <w:tc>
          <w:tcPr>
            <w:tcW w:w="10915" w:type="dxa"/>
            <w:gridSpan w:val="6"/>
            <w:shd w:val="clear" w:color="auto" w:fill="auto"/>
          </w:tcPr>
          <w:p w14:paraId="41E56ABA" w14:textId="77777777" w:rsidR="0061141C" w:rsidRPr="0061141C" w:rsidRDefault="0061141C" w:rsidP="0061141C">
            <w:pPr>
              <w:suppressAutoHyphens w:val="0"/>
              <w:autoSpaceDN/>
              <w:spacing w:line="240" w:lineRule="auto"/>
              <w:textAlignment w:val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93C3C76" w14:textId="543F316B" w:rsidR="0061141C" w:rsidRPr="0061141C" w:rsidRDefault="00552D58" w:rsidP="0061141C">
            <w:pPr>
              <w:suppressAutoHyphens w:val="0"/>
              <w:autoSpaceDE w:val="0"/>
              <w:adjustRightInd w:val="0"/>
              <w:spacing w:after="120" w:line="240" w:lineRule="auto"/>
              <w:textAlignment w:val="auto"/>
              <w:rPr>
                <w:rFonts w:ascii="Arial" w:eastAsia="Times New Roman" w:hAnsi="Arial" w:cs="Arial"/>
                <w:color w:val="FFC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lang w:eastAsia="en-GB"/>
              </w:rPr>
              <w:t>HWE APC</w:t>
            </w:r>
            <w:r w:rsidR="0061141C" w:rsidRPr="0061141C">
              <w:rPr>
                <w:rFonts w:ascii="Arial" w:eastAsia="Times New Roman" w:hAnsi="Arial" w:cs="Arial"/>
                <w:b/>
                <w:sz w:val="24"/>
                <w:lang w:eastAsia="en-GB"/>
              </w:rPr>
              <w:t xml:space="preserve"> recommendation:</w:t>
            </w:r>
            <w:r w:rsidR="0061141C" w:rsidRPr="0061141C">
              <w:rPr>
                <w:rFonts w:ascii="Arial" w:eastAsia="Times New Roman" w:hAnsi="Arial" w:cs="Arial"/>
                <w:color w:val="FFC000"/>
                <w:lang w:eastAsia="en-GB"/>
              </w:rPr>
              <w:t xml:space="preserve"> </w:t>
            </w:r>
          </w:p>
          <w:p w14:paraId="7B872EDA" w14:textId="77777777" w:rsidR="00604C6E" w:rsidRDefault="00604C6E" w:rsidP="00552D58">
            <w:pPr>
              <w:suppressAutoHyphens w:val="0"/>
              <w:autoSpaceDE w:val="0"/>
              <w:adjustRightInd w:val="0"/>
              <w:spacing w:after="120" w:line="240" w:lineRule="auto"/>
              <w:contextualSpacing/>
              <w:textAlignment w:val="auto"/>
              <w:rPr>
                <w:rFonts w:ascii="Arial" w:eastAsia="Times New Roman" w:hAnsi="Arial" w:cs="Arial"/>
                <w:lang w:eastAsia="en-GB"/>
              </w:rPr>
            </w:pPr>
          </w:p>
          <w:p w14:paraId="64B7498D" w14:textId="55305159" w:rsidR="00CA606D" w:rsidRPr="00CA606D" w:rsidRDefault="00D968E6" w:rsidP="00CA606D">
            <w:pPr>
              <w:suppressAutoHyphens w:val="0"/>
              <w:autoSpaceDE w:val="0"/>
              <w:adjustRightInd w:val="0"/>
              <w:spacing w:after="120" w:line="240" w:lineRule="auto"/>
              <w:contextualSpacing/>
              <w:textAlignment w:val="auto"/>
              <w:rPr>
                <w:rFonts w:ascii="Arial" w:eastAsia="Times New Roman" w:hAnsi="Arial" w:cs="Arial"/>
                <w:color w:val="000000"/>
                <w:lang w:val="en"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Infliximab</w:t>
            </w:r>
            <w:r w:rsidR="00604C6E" w:rsidRPr="00604C6E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A438D5">
              <w:rPr>
                <w:rFonts w:ascii="Arial" w:eastAsia="Times New Roman" w:hAnsi="Arial" w:cs="Arial"/>
                <w:lang w:eastAsia="en-GB"/>
              </w:rPr>
              <w:t xml:space="preserve">biosimilar </w:t>
            </w:r>
            <w:r w:rsidR="00604C6E" w:rsidRPr="00604C6E">
              <w:rPr>
                <w:rFonts w:ascii="Arial" w:eastAsia="Times New Roman" w:hAnsi="Arial" w:cs="Arial"/>
                <w:lang w:eastAsia="en-GB"/>
              </w:rPr>
              <w:t>is recommended</w:t>
            </w:r>
            <w:r w:rsidR="00CA606D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604C6E" w:rsidRPr="00604C6E">
              <w:rPr>
                <w:rFonts w:ascii="Arial" w:eastAsia="Times New Roman" w:hAnsi="Arial" w:cs="Arial"/>
                <w:lang w:eastAsia="en-GB"/>
              </w:rPr>
              <w:t xml:space="preserve">as an option for treating </w:t>
            </w:r>
            <w:proofErr w:type="spellStart"/>
            <w:r w:rsidR="00CA606D" w:rsidRPr="00CA606D">
              <w:rPr>
                <w:rFonts w:ascii="Arial" w:eastAsia="Times New Roman" w:hAnsi="Arial" w:cs="Arial"/>
                <w:color w:val="000000"/>
                <w:lang w:val="en" w:eastAsia="en-GB"/>
              </w:rPr>
              <w:t>diarrhoea</w:t>
            </w:r>
            <w:proofErr w:type="spellEnd"/>
            <w:r w:rsidR="00CA606D" w:rsidRPr="00CA606D">
              <w:rPr>
                <w:rFonts w:ascii="Arial" w:eastAsia="Times New Roman" w:hAnsi="Arial" w:cs="Arial"/>
                <w:color w:val="000000"/>
                <w:lang w:val="en" w:eastAsia="en-GB"/>
              </w:rPr>
              <w:t xml:space="preserve"> or colitis associated with ICPI therapy</w:t>
            </w:r>
            <w:r w:rsidR="00CA606D">
              <w:rPr>
                <w:rFonts w:ascii="Arial" w:eastAsia="Times New Roman" w:hAnsi="Arial" w:cs="Arial"/>
                <w:color w:val="000000"/>
                <w:lang w:val="en" w:eastAsia="en-GB"/>
              </w:rPr>
              <w:t xml:space="preserve"> in line with the recommendations in the East of England Priorities Advisory Committee (</w:t>
            </w:r>
            <w:proofErr w:type="spellStart"/>
            <w:r w:rsidR="00CA606D">
              <w:rPr>
                <w:rFonts w:ascii="Arial" w:eastAsia="Times New Roman" w:hAnsi="Arial" w:cs="Arial"/>
                <w:color w:val="000000"/>
                <w:lang w:val="en" w:eastAsia="en-GB"/>
              </w:rPr>
              <w:t>EoE</w:t>
            </w:r>
            <w:proofErr w:type="spellEnd"/>
            <w:r w:rsidR="00CA606D">
              <w:rPr>
                <w:rFonts w:ascii="Arial" w:eastAsia="Times New Roman" w:hAnsi="Arial" w:cs="Arial"/>
                <w:color w:val="000000"/>
                <w:lang w:val="en" w:eastAsia="en-GB"/>
              </w:rPr>
              <w:t xml:space="preserve"> PAC) guidance statement:</w:t>
            </w:r>
          </w:p>
          <w:p w14:paraId="43B07CFA" w14:textId="7546C1E1" w:rsidR="00CA606D" w:rsidRPr="00CA606D" w:rsidRDefault="00CA606D" w:rsidP="00CA606D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line="240" w:lineRule="auto"/>
              <w:contextualSpacing/>
              <w:textAlignment w:val="auto"/>
              <w:rPr>
                <w:rFonts w:ascii="Arial" w:hAnsi="Arial" w:cs="Arial"/>
                <w:color w:val="000000"/>
              </w:rPr>
            </w:pPr>
            <w:r w:rsidRPr="00CA606D">
              <w:rPr>
                <w:rFonts w:ascii="Arial" w:hAnsi="Arial" w:cs="Arial"/>
              </w:rPr>
              <w:t>Treatment must be initiated and monitored under the guidance of a gastroenterologist and oncologist.</w:t>
            </w:r>
          </w:p>
          <w:p w14:paraId="498ED1C7" w14:textId="5547EF34" w:rsidR="00CA606D" w:rsidRDefault="00CA606D" w:rsidP="00CA606D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line="240" w:lineRule="auto"/>
              <w:contextualSpacing/>
              <w:textAlignment w:val="auto"/>
              <w:rPr>
                <w:rFonts w:ascii="Arial" w:hAnsi="Arial" w:cs="Arial"/>
                <w:color w:val="000000"/>
              </w:rPr>
            </w:pPr>
            <w:r w:rsidRPr="00C83992">
              <w:rPr>
                <w:rFonts w:ascii="Arial" w:hAnsi="Arial" w:cs="Arial"/>
                <w:color w:val="000000"/>
              </w:rPr>
              <w:t xml:space="preserve">All other causes, including cytomegalovirus (CMV) infection/reactivation and other viral, bacterial and parasitic aetiology, must be excluded along with any other clinical contraindications (e.g. gastrointestinal perforation or sepsis) before starting infliximab. </w:t>
            </w:r>
          </w:p>
          <w:p w14:paraId="2EEEB0A1" w14:textId="435492CD" w:rsidR="00CA606D" w:rsidRPr="00CA606D" w:rsidRDefault="00CA606D" w:rsidP="00CA606D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line="240" w:lineRule="auto"/>
              <w:contextualSpacing/>
              <w:textAlignment w:val="auto"/>
              <w:rPr>
                <w:rFonts w:ascii="Arial" w:hAnsi="Arial" w:cs="Arial"/>
                <w:color w:val="000000"/>
              </w:rPr>
            </w:pPr>
            <w:r w:rsidRPr="00C83992">
              <w:rPr>
                <w:rFonts w:ascii="Arial" w:hAnsi="Arial" w:cs="Arial"/>
                <w:color w:val="000000"/>
              </w:rPr>
              <w:t xml:space="preserve">A single dose of biosimilar infliximab 5mg/kg should be considered as a second line option for corticosteroid-refractory grade 3 or 4 diarrhoea or colitis related to the ICPI therapy, following treatment with systemic high-dose intravenous corticosteroids for three to five days. </w:t>
            </w:r>
          </w:p>
          <w:p w14:paraId="57D7B74F" w14:textId="1E908AEE" w:rsidR="00CA606D" w:rsidRDefault="00CA606D" w:rsidP="00CA606D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line="240" w:lineRule="auto"/>
              <w:contextualSpacing/>
              <w:textAlignment w:val="auto"/>
              <w:rPr>
                <w:rFonts w:ascii="Arial" w:hAnsi="Arial" w:cs="Arial"/>
                <w:color w:val="000000"/>
              </w:rPr>
            </w:pPr>
            <w:r w:rsidRPr="00CA606D">
              <w:rPr>
                <w:rFonts w:ascii="Arial" w:hAnsi="Arial" w:cs="Arial"/>
                <w:color w:val="000000"/>
              </w:rPr>
              <w:t>A second dose of infliximab at two weeks may be necessary for some patients. Very rarely a third dose may be required.</w:t>
            </w:r>
          </w:p>
          <w:p w14:paraId="2A2E98BD" w14:textId="6B3B166F" w:rsidR="00CA606D" w:rsidRDefault="00CA606D" w:rsidP="00CA606D">
            <w:pPr>
              <w:pStyle w:val="ListParagraph"/>
              <w:numPr>
                <w:ilvl w:val="0"/>
                <w:numId w:val="3"/>
              </w:numPr>
              <w:suppressAutoHyphens w:val="0"/>
              <w:autoSpaceDE w:val="0"/>
              <w:adjustRightInd w:val="0"/>
              <w:spacing w:line="240" w:lineRule="auto"/>
              <w:contextualSpacing/>
              <w:textAlignment w:val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full details please refer to the guidance statement </w:t>
            </w:r>
            <w:r w:rsidR="000C6C79">
              <w:rPr>
                <w:rFonts w:ascii="Arial" w:hAnsi="Arial" w:cs="Arial"/>
                <w:color w:val="000000"/>
              </w:rPr>
              <w:t xml:space="preserve">embedded </w:t>
            </w:r>
            <w:r>
              <w:rPr>
                <w:rFonts w:ascii="Arial" w:hAnsi="Arial" w:cs="Arial"/>
                <w:color w:val="000000"/>
              </w:rPr>
              <w:t>below.</w:t>
            </w:r>
          </w:p>
          <w:p w14:paraId="7971DEE4" w14:textId="77777777" w:rsidR="00604C6E" w:rsidRDefault="00604C6E" w:rsidP="00552D58">
            <w:pPr>
              <w:suppressAutoHyphens w:val="0"/>
              <w:autoSpaceDE w:val="0"/>
              <w:adjustRightInd w:val="0"/>
              <w:spacing w:after="120" w:line="240" w:lineRule="auto"/>
              <w:contextualSpacing/>
              <w:textAlignment w:val="auto"/>
              <w:rPr>
                <w:rFonts w:ascii="Arial" w:eastAsia="Times New Roman" w:hAnsi="Arial" w:cs="Arial"/>
                <w:lang w:eastAsia="en-GB"/>
              </w:rPr>
            </w:pPr>
          </w:p>
          <w:p w14:paraId="062C81CA" w14:textId="19E96986" w:rsidR="0061141C" w:rsidRPr="0061141C" w:rsidRDefault="0061141C" w:rsidP="0061141C">
            <w:pPr>
              <w:suppressAutoHyphens w:val="0"/>
              <w:autoSpaceDE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 w:rsidRPr="0061141C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 STATUS:</w:t>
            </w:r>
          </w:p>
          <w:p w14:paraId="747BCF7D" w14:textId="77777777" w:rsidR="0061141C" w:rsidRPr="0061141C" w:rsidRDefault="0061141C" w:rsidP="001C66AB">
            <w:pPr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 w:rsidRPr="0061141C">
              <w:rPr>
                <w:rFonts w:ascii="Arial" w:eastAsia="Times New Roman" w:hAnsi="Arial" w:cs="Arial"/>
                <w:b/>
                <w:color w:val="FF0000"/>
                <w:lang w:eastAsia="en-GB"/>
              </w:rPr>
              <w:t>NOT RECOMMENDED FOR PRIMARY CARE PRESCRIBING.</w:t>
            </w:r>
          </w:p>
          <w:p w14:paraId="4CD3D596" w14:textId="6FA86298" w:rsidR="0061141C" w:rsidRDefault="0061141C" w:rsidP="001C66AB">
            <w:pPr>
              <w:numPr>
                <w:ilvl w:val="0"/>
                <w:numId w:val="1"/>
              </w:numPr>
              <w:suppressAutoHyphens w:val="0"/>
              <w:autoSpaceDE w:val="0"/>
              <w:autoSpaceDN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  <w:r w:rsidRPr="0061141C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RECOMMENDED FOR RESTRICTED PRESCRIBING BY SPECIALISTS</w:t>
            </w:r>
          </w:p>
          <w:p w14:paraId="29DB652B" w14:textId="12D00C9B" w:rsidR="00FE55F6" w:rsidRDefault="00FE55F6" w:rsidP="00FE55F6">
            <w:pPr>
              <w:suppressAutoHyphens w:val="0"/>
              <w:autoSpaceDE w:val="0"/>
              <w:autoSpaceDN/>
              <w:adjustRightInd w:val="0"/>
              <w:spacing w:line="240" w:lineRule="auto"/>
              <w:ind w:left="720"/>
              <w:textAlignment w:val="auto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</w:p>
          <w:p w14:paraId="528060A3" w14:textId="22082E40" w:rsidR="000C6C79" w:rsidRDefault="000C6C79" w:rsidP="00FE55F6">
            <w:pPr>
              <w:suppressAutoHyphens w:val="0"/>
              <w:autoSpaceDE w:val="0"/>
              <w:autoSpaceDN/>
              <w:adjustRightInd w:val="0"/>
              <w:spacing w:line="240" w:lineRule="auto"/>
              <w:ind w:left="720"/>
              <w:textAlignment w:val="auto"/>
              <w:rPr>
                <w:rFonts w:ascii="Arial" w:eastAsia="Times New Roman" w:hAnsi="Arial" w:cs="Arial"/>
                <w:b/>
                <w:color w:val="FF0000"/>
                <w:lang w:eastAsia="en-GB"/>
              </w:rPr>
            </w:pPr>
          </w:p>
          <w:p w14:paraId="2EE30958" w14:textId="74010256" w:rsidR="000C6C79" w:rsidRPr="000C6C79" w:rsidRDefault="000C6C79" w:rsidP="000C6C79">
            <w:pPr>
              <w:suppressAutoHyphens w:val="0"/>
              <w:autoSpaceDE w:val="0"/>
              <w:autoSpaceDN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0C6C79"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>East of England Priorities Advisory Committee (</w:t>
            </w:r>
            <w:proofErr w:type="spellStart"/>
            <w:r w:rsidRPr="000C6C79"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>EoE</w:t>
            </w:r>
            <w:proofErr w:type="spellEnd"/>
            <w:r w:rsidRPr="000C6C79">
              <w:rPr>
                <w:rFonts w:ascii="Arial" w:eastAsia="Times New Roman" w:hAnsi="Arial" w:cs="Arial"/>
                <w:b/>
                <w:bCs/>
                <w:color w:val="000000"/>
                <w:lang w:val="en" w:eastAsia="en-GB"/>
              </w:rPr>
              <w:t xml:space="preserve"> PAC) guidance statement:</w:t>
            </w:r>
          </w:p>
          <w:permStart w:id="270028578" w:edGrp="everyone"/>
          <w:p w14:paraId="1B737C10" w14:textId="4070C2DE" w:rsidR="006D6276" w:rsidRDefault="00326B45" w:rsidP="00D968E6">
            <w:pPr>
              <w:suppressAutoHyphens w:val="0"/>
              <w:autoSpaceDE w:val="0"/>
              <w:adjustRightInd w:val="0"/>
              <w:spacing w:after="120" w:line="240" w:lineRule="auto"/>
              <w:contextualSpacing/>
              <w:textAlignment w:val="auto"/>
              <w:rPr>
                <w:rFonts w:ascii="Arial" w:eastAsia="Times New Roman" w:hAnsi="Arial" w:cs="Arial"/>
                <w:sz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lang w:eastAsia="en-GB"/>
              </w:rPr>
              <w:object w:dxaOrig="1538" w:dyaOrig="993" w14:anchorId="390A9F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76.85pt;height:49.45pt" o:ole="">
                  <v:imagedata r:id="rId8" o:title=""/>
                </v:shape>
                <o:OLEObject Type="Embed" ProgID="AcroExch.Document.DC" ShapeID="_x0000_i1028" DrawAspect="Icon" ObjectID="_1748954234" r:id="rId9"/>
              </w:object>
            </w:r>
            <w:permEnd w:id="270028578"/>
          </w:p>
          <w:p w14:paraId="0B31E816" w14:textId="3521BC0B" w:rsidR="00D277F1" w:rsidRPr="00D968E6" w:rsidRDefault="00D277F1" w:rsidP="00D968E6">
            <w:pPr>
              <w:suppressAutoHyphens w:val="0"/>
              <w:autoSpaceDE w:val="0"/>
              <w:adjustRightInd w:val="0"/>
              <w:spacing w:after="120" w:line="240" w:lineRule="auto"/>
              <w:contextualSpacing/>
              <w:textAlignment w:val="auto"/>
              <w:rPr>
                <w:rFonts w:ascii="Arial" w:eastAsia="Times New Roman" w:hAnsi="Arial" w:cs="Arial"/>
                <w:sz w:val="24"/>
                <w:lang w:eastAsia="en-GB"/>
              </w:rPr>
            </w:pPr>
          </w:p>
        </w:tc>
      </w:tr>
    </w:tbl>
    <w:p w14:paraId="21A8EF7C" w14:textId="77777777" w:rsidR="004A7178" w:rsidRPr="003D1B99" w:rsidRDefault="004A7178" w:rsidP="004A7178">
      <w:pPr>
        <w:suppressAutoHyphens w:val="0"/>
        <w:autoSpaceDN/>
        <w:spacing w:line="240" w:lineRule="auto"/>
        <w:ind w:left="624" w:right="624"/>
        <w:textAlignment w:val="auto"/>
        <w:rPr>
          <w:rFonts w:ascii="Arial" w:hAnsi="Arial" w:cs="Arial"/>
        </w:rPr>
      </w:pPr>
    </w:p>
    <w:sectPr w:rsidR="004A7178" w:rsidRPr="003D1B99" w:rsidSect="004A7178">
      <w:headerReference w:type="default" r:id="rId10"/>
      <w:footerReference w:type="default" r:id="rId11"/>
      <w:pgSz w:w="11906" w:h="16838"/>
      <w:pgMar w:top="1179" w:right="624" w:bottom="624" w:left="624" w:header="142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D908" w14:textId="77777777" w:rsidR="003E37A4" w:rsidRDefault="003E37A4">
      <w:pPr>
        <w:spacing w:line="240" w:lineRule="auto"/>
      </w:pPr>
      <w:r>
        <w:separator/>
      </w:r>
    </w:p>
  </w:endnote>
  <w:endnote w:type="continuationSeparator" w:id="0">
    <w:p w14:paraId="4EE009CA" w14:textId="77777777" w:rsidR="003E37A4" w:rsidRDefault="003E3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94C4E" w14:textId="6773FF03" w:rsidR="00FD0CE0" w:rsidRPr="00540DE0" w:rsidRDefault="00FD0CE0">
    <w:pPr>
      <w:pStyle w:val="Footer"/>
      <w:rPr>
        <w:rFonts w:ascii="Arial" w:hAnsi="Arial" w:cs="Arial"/>
        <w:sz w:val="12"/>
        <w:szCs w:val="16"/>
      </w:rPr>
    </w:pPr>
    <w:r w:rsidRPr="00540DE0">
      <w:rPr>
        <w:rFonts w:ascii="Arial" w:hAnsi="Arial" w:cs="Arial"/>
        <w:sz w:val="12"/>
        <w:szCs w:val="16"/>
      </w:rPr>
      <w:t>Approved by Hert</w:t>
    </w:r>
    <w:r w:rsidR="003D1B99">
      <w:rPr>
        <w:rFonts w:ascii="Arial" w:hAnsi="Arial" w:cs="Arial"/>
        <w:sz w:val="12"/>
        <w:szCs w:val="16"/>
      </w:rPr>
      <w:t xml:space="preserve">s and West Essex </w:t>
    </w:r>
    <w:r w:rsidR="003035D2">
      <w:rPr>
        <w:rFonts w:ascii="Arial" w:hAnsi="Arial" w:cs="Arial"/>
        <w:sz w:val="12"/>
        <w:szCs w:val="16"/>
      </w:rPr>
      <w:t>Area Prescribing Committee</w:t>
    </w:r>
    <w:r w:rsidR="007C1363">
      <w:rPr>
        <w:rFonts w:ascii="Arial" w:hAnsi="Arial" w:cs="Arial"/>
        <w:sz w:val="12"/>
        <w:szCs w:val="16"/>
      </w:rPr>
      <w:t xml:space="preserve">, </w:t>
    </w:r>
    <w:r w:rsidR="00AB64EC">
      <w:rPr>
        <w:rFonts w:ascii="Arial" w:hAnsi="Arial" w:cs="Arial"/>
        <w:sz w:val="12"/>
        <w:szCs w:val="16"/>
      </w:rPr>
      <w:t>March</w:t>
    </w:r>
    <w:r w:rsidR="007C1363">
      <w:rPr>
        <w:rFonts w:ascii="Arial" w:hAnsi="Arial" w:cs="Arial"/>
        <w:sz w:val="12"/>
        <w:szCs w:val="16"/>
      </w:rPr>
      <w:t xml:space="preserve"> 202</w:t>
    </w:r>
    <w:r w:rsidR="00D406E7">
      <w:rPr>
        <w:rFonts w:ascii="Arial" w:hAnsi="Arial" w:cs="Arial"/>
        <w:sz w:val="12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C8D7" w14:textId="77777777" w:rsidR="003E37A4" w:rsidRDefault="003E37A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606C1BD" w14:textId="77777777" w:rsidR="003E37A4" w:rsidRDefault="003E3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2A2D" w14:textId="1593FFB6" w:rsidR="00E8229D" w:rsidRDefault="00E8229D" w:rsidP="00E8229D">
    <w:pPr>
      <w:tabs>
        <w:tab w:val="right" w:pos="10915"/>
      </w:tabs>
      <w:ind w:left="-284" w:right="-399"/>
      <w:rPr>
        <w:noProof/>
        <w:color w:val="FF0000"/>
        <w:lang w:eastAsia="en-GB"/>
      </w:rPr>
    </w:pPr>
    <w:r w:rsidRPr="00E70161">
      <w:rPr>
        <w:noProof/>
      </w:rPr>
      <w:drawing>
        <wp:anchor distT="0" distB="0" distL="114300" distR="114300" simplePos="0" relativeHeight="251662336" behindDoc="1" locked="0" layoutInCell="1" allowOverlap="1" wp14:anchorId="166C7E17" wp14:editId="722D589C">
          <wp:simplePos x="0" y="0"/>
          <wp:positionH relativeFrom="margin">
            <wp:posOffset>6318885</wp:posOffset>
          </wp:positionH>
          <wp:positionV relativeFrom="paragraph">
            <wp:posOffset>-94207</wp:posOffset>
          </wp:positionV>
          <wp:extent cx="675001" cy="436880"/>
          <wp:effectExtent l="0" t="0" r="0" b="1270"/>
          <wp:wrapNone/>
          <wp:docPr id="39" name="Picture 39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001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3EC" w:rsidRPr="00E70161">
      <w:rPr>
        <w:noProof/>
      </w:rPr>
      <w:drawing>
        <wp:anchor distT="0" distB="0" distL="114300" distR="114300" simplePos="0" relativeHeight="251660288" behindDoc="1" locked="0" layoutInCell="1" allowOverlap="1" wp14:anchorId="646F6FEE" wp14:editId="0B4C788A">
          <wp:simplePos x="0" y="0"/>
          <wp:positionH relativeFrom="margin">
            <wp:posOffset>-161925</wp:posOffset>
          </wp:positionH>
          <wp:positionV relativeFrom="paragraph">
            <wp:posOffset>-26670</wp:posOffset>
          </wp:positionV>
          <wp:extent cx="360680" cy="365930"/>
          <wp:effectExtent l="0" t="0" r="1270" b="0"/>
          <wp:wrapNone/>
          <wp:docPr id="42" name="Picture 4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icture containing 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0680" cy="365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  <w:lang w:eastAsia="en-GB"/>
      </w:rPr>
      <w:t xml:space="preserve">            </w:t>
    </w:r>
    <w:r>
      <w:rPr>
        <w:noProof/>
        <w:color w:val="FF0000"/>
        <w:lang w:eastAsia="en-GB"/>
      </w:rPr>
      <w:tab/>
    </w:r>
  </w:p>
  <w:p w14:paraId="25E2330B" w14:textId="6DD08929" w:rsidR="00E8229D" w:rsidRDefault="00E8229D" w:rsidP="00E873EC">
    <w:pPr>
      <w:ind w:right="-399"/>
      <w:rPr>
        <w:noProof/>
        <w:color w:val="FF0000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39B"/>
    <w:multiLevelType w:val="hybridMultilevel"/>
    <w:tmpl w:val="E50A5C4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D001D18"/>
    <w:multiLevelType w:val="hybridMultilevel"/>
    <w:tmpl w:val="00CAA57C"/>
    <w:lvl w:ilvl="0" w:tplc="BD66A1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96F75"/>
    <w:multiLevelType w:val="hybridMultilevel"/>
    <w:tmpl w:val="3454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57210">
    <w:abstractNumId w:val="1"/>
  </w:num>
  <w:num w:numId="2" w16cid:durableId="1625888294">
    <w:abstractNumId w:val="2"/>
  </w:num>
  <w:num w:numId="3" w16cid:durableId="4517045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zNDAT+OeLcCv6JUew9+mPtanyhDwx3D668oxXysrYkOo979ukOl9+ZnH8Sxi9sA8HdFOKQCd3aTb7EUVLuWrRQ==" w:salt="cQBRxdgHGo6PlbgXFmdjig=="/>
  <w:defaultTabStop w:val="720"/>
  <w:autoHyphenation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87F"/>
    <w:rsid w:val="00016AEE"/>
    <w:rsid w:val="00034B57"/>
    <w:rsid w:val="0004139F"/>
    <w:rsid w:val="0004273A"/>
    <w:rsid w:val="000431A4"/>
    <w:rsid w:val="00053B23"/>
    <w:rsid w:val="00062A76"/>
    <w:rsid w:val="000755E0"/>
    <w:rsid w:val="000847CC"/>
    <w:rsid w:val="00090840"/>
    <w:rsid w:val="000955EA"/>
    <w:rsid w:val="000B3D62"/>
    <w:rsid w:val="000B7841"/>
    <w:rsid w:val="000C0324"/>
    <w:rsid w:val="000C6C79"/>
    <w:rsid w:val="000D092F"/>
    <w:rsid w:val="000D138A"/>
    <w:rsid w:val="00111F88"/>
    <w:rsid w:val="00123C3B"/>
    <w:rsid w:val="0012793A"/>
    <w:rsid w:val="00132FB5"/>
    <w:rsid w:val="0015637F"/>
    <w:rsid w:val="00161491"/>
    <w:rsid w:val="00170B07"/>
    <w:rsid w:val="00196384"/>
    <w:rsid w:val="001A0712"/>
    <w:rsid w:val="001B09EE"/>
    <w:rsid w:val="001C66AB"/>
    <w:rsid w:val="001D4777"/>
    <w:rsid w:val="001E1244"/>
    <w:rsid w:val="001E5E94"/>
    <w:rsid w:val="001F4C61"/>
    <w:rsid w:val="00203E3B"/>
    <w:rsid w:val="002057EF"/>
    <w:rsid w:val="002143AD"/>
    <w:rsid w:val="00224AF0"/>
    <w:rsid w:val="00261323"/>
    <w:rsid w:val="002638BE"/>
    <w:rsid w:val="002779E9"/>
    <w:rsid w:val="002810E7"/>
    <w:rsid w:val="00284767"/>
    <w:rsid w:val="0029045F"/>
    <w:rsid w:val="00294897"/>
    <w:rsid w:val="002A07C4"/>
    <w:rsid w:val="002A34C2"/>
    <w:rsid w:val="002A3A9E"/>
    <w:rsid w:val="002B23ED"/>
    <w:rsid w:val="002B5170"/>
    <w:rsid w:val="002B5CF2"/>
    <w:rsid w:val="002C1CCB"/>
    <w:rsid w:val="002C5AE6"/>
    <w:rsid w:val="002C71CF"/>
    <w:rsid w:val="002E103F"/>
    <w:rsid w:val="002E1059"/>
    <w:rsid w:val="002E34CE"/>
    <w:rsid w:val="002E3520"/>
    <w:rsid w:val="002E7D7B"/>
    <w:rsid w:val="002F10C6"/>
    <w:rsid w:val="002F19FB"/>
    <w:rsid w:val="002F3176"/>
    <w:rsid w:val="002F62E0"/>
    <w:rsid w:val="003035D2"/>
    <w:rsid w:val="00306A61"/>
    <w:rsid w:val="003100CE"/>
    <w:rsid w:val="00326B45"/>
    <w:rsid w:val="00340960"/>
    <w:rsid w:val="003448A6"/>
    <w:rsid w:val="0036771C"/>
    <w:rsid w:val="00367E23"/>
    <w:rsid w:val="00373465"/>
    <w:rsid w:val="003875CC"/>
    <w:rsid w:val="003910FA"/>
    <w:rsid w:val="003A27F2"/>
    <w:rsid w:val="003C24A8"/>
    <w:rsid w:val="003C48C2"/>
    <w:rsid w:val="003D078F"/>
    <w:rsid w:val="003D11D8"/>
    <w:rsid w:val="003D1B81"/>
    <w:rsid w:val="003D1B99"/>
    <w:rsid w:val="003D63A9"/>
    <w:rsid w:val="003E0B0A"/>
    <w:rsid w:val="003E37A4"/>
    <w:rsid w:val="003E686C"/>
    <w:rsid w:val="003F4DB5"/>
    <w:rsid w:val="00421278"/>
    <w:rsid w:val="004212C6"/>
    <w:rsid w:val="00421458"/>
    <w:rsid w:val="00425E8C"/>
    <w:rsid w:val="00431E50"/>
    <w:rsid w:val="00441F69"/>
    <w:rsid w:val="00444D98"/>
    <w:rsid w:val="00461783"/>
    <w:rsid w:val="00466DA8"/>
    <w:rsid w:val="00472085"/>
    <w:rsid w:val="00482015"/>
    <w:rsid w:val="00485DEF"/>
    <w:rsid w:val="004A349F"/>
    <w:rsid w:val="004A7178"/>
    <w:rsid w:val="004B06E0"/>
    <w:rsid w:val="004B78F5"/>
    <w:rsid w:val="004C5C0F"/>
    <w:rsid w:val="004E4CBA"/>
    <w:rsid w:val="004F7E63"/>
    <w:rsid w:val="00502FA1"/>
    <w:rsid w:val="00510CC5"/>
    <w:rsid w:val="00515054"/>
    <w:rsid w:val="00520C3B"/>
    <w:rsid w:val="00531B21"/>
    <w:rsid w:val="005323D4"/>
    <w:rsid w:val="00532CEF"/>
    <w:rsid w:val="00533D38"/>
    <w:rsid w:val="005348B0"/>
    <w:rsid w:val="00540DE0"/>
    <w:rsid w:val="005518BF"/>
    <w:rsid w:val="00552D58"/>
    <w:rsid w:val="00562001"/>
    <w:rsid w:val="00565A55"/>
    <w:rsid w:val="0057295C"/>
    <w:rsid w:val="005813E9"/>
    <w:rsid w:val="005822E6"/>
    <w:rsid w:val="00582FE2"/>
    <w:rsid w:val="00584DB8"/>
    <w:rsid w:val="0058626C"/>
    <w:rsid w:val="00587966"/>
    <w:rsid w:val="005A0387"/>
    <w:rsid w:val="005A04DC"/>
    <w:rsid w:val="005A0E84"/>
    <w:rsid w:val="005A4E20"/>
    <w:rsid w:val="005C7F53"/>
    <w:rsid w:val="005D29B6"/>
    <w:rsid w:val="005D4DFA"/>
    <w:rsid w:val="005D787F"/>
    <w:rsid w:val="005F13C1"/>
    <w:rsid w:val="00601F10"/>
    <w:rsid w:val="00604C6E"/>
    <w:rsid w:val="0061141C"/>
    <w:rsid w:val="00616AE4"/>
    <w:rsid w:val="006212B3"/>
    <w:rsid w:val="00623331"/>
    <w:rsid w:val="0062448A"/>
    <w:rsid w:val="006248E0"/>
    <w:rsid w:val="006543DE"/>
    <w:rsid w:val="00696C65"/>
    <w:rsid w:val="006A3204"/>
    <w:rsid w:val="006A37C5"/>
    <w:rsid w:val="006C3935"/>
    <w:rsid w:val="006C4A67"/>
    <w:rsid w:val="006D009E"/>
    <w:rsid w:val="006D6276"/>
    <w:rsid w:val="006F2163"/>
    <w:rsid w:val="007321C9"/>
    <w:rsid w:val="00732B09"/>
    <w:rsid w:val="00746A54"/>
    <w:rsid w:val="007505BE"/>
    <w:rsid w:val="007617E5"/>
    <w:rsid w:val="00764F48"/>
    <w:rsid w:val="00773143"/>
    <w:rsid w:val="00775070"/>
    <w:rsid w:val="007A3701"/>
    <w:rsid w:val="007A389E"/>
    <w:rsid w:val="007A3D8B"/>
    <w:rsid w:val="007C1363"/>
    <w:rsid w:val="007E0CE9"/>
    <w:rsid w:val="00800125"/>
    <w:rsid w:val="0080052C"/>
    <w:rsid w:val="00802A94"/>
    <w:rsid w:val="00804FAF"/>
    <w:rsid w:val="0081577E"/>
    <w:rsid w:val="0082043D"/>
    <w:rsid w:val="0082323A"/>
    <w:rsid w:val="00824513"/>
    <w:rsid w:val="0083106A"/>
    <w:rsid w:val="00845A7C"/>
    <w:rsid w:val="008509AB"/>
    <w:rsid w:val="0086101A"/>
    <w:rsid w:val="0086560C"/>
    <w:rsid w:val="00876589"/>
    <w:rsid w:val="00876B1E"/>
    <w:rsid w:val="008813C5"/>
    <w:rsid w:val="008850CB"/>
    <w:rsid w:val="00887398"/>
    <w:rsid w:val="008A6DD6"/>
    <w:rsid w:val="008C0160"/>
    <w:rsid w:val="008C5EFB"/>
    <w:rsid w:val="008E7B40"/>
    <w:rsid w:val="008F1B33"/>
    <w:rsid w:val="008F1BAF"/>
    <w:rsid w:val="0090483E"/>
    <w:rsid w:val="009122DA"/>
    <w:rsid w:val="009168E4"/>
    <w:rsid w:val="009211D3"/>
    <w:rsid w:val="00930167"/>
    <w:rsid w:val="00932BAF"/>
    <w:rsid w:val="00942B7A"/>
    <w:rsid w:val="0095129E"/>
    <w:rsid w:val="0096247B"/>
    <w:rsid w:val="00963546"/>
    <w:rsid w:val="00974094"/>
    <w:rsid w:val="00994268"/>
    <w:rsid w:val="009A1479"/>
    <w:rsid w:val="009B0DB4"/>
    <w:rsid w:val="009E6FC6"/>
    <w:rsid w:val="009F210A"/>
    <w:rsid w:val="009F70F6"/>
    <w:rsid w:val="00A115CF"/>
    <w:rsid w:val="00A13DF1"/>
    <w:rsid w:val="00A15CF1"/>
    <w:rsid w:val="00A34417"/>
    <w:rsid w:val="00A438D5"/>
    <w:rsid w:val="00A4435C"/>
    <w:rsid w:val="00A4740E"/>
    <w:rsid w:val="00A50ED1"/>
    <w:rsid w:val="00A70200"/>
    <w:rsid w:val="00AA7137"/>
    <w:rsid w:val="00AB1E6B"/>
    <w:rsid w:val="00AB64EC"/>
    <w:rsid w:val="00AC074C"/>
    <w:rsid w:val="00AC3411"/>
    <w:rsid w:val="00AE6FE1"/>
    <w:rsid w:val="00B17C58"/>
    <w:rsid w:val="00B2035B"/>
    <w:rsid w:val="00B228B2"/>
    <w:rsid w:val="00B22901"/>
    <w:rsid w:val="00B275E0"/>
    <w:rsid w:val="00B34315"/>
    <w:rsid w:val="00B563EE"/>
    <w:rsid w:val="00B6291D"/>
    <w:rsid w:val="00B6471A"/>
    <w:rsid w:val="00B673BD"/>
    <w:rsid w:val="00B753EB"/>
    <w:rsid w:val="00B76A7D"/>
    <w:rsid w:val="00B76FEA"/>
    <w:rsid w:val="00B81284"/>
    <w:rsid w:val="00B90BD9"/>
    <w:rsid w:val="00BB0510"/>
    <w:rsid w:val="00BB5189"/>
    <w:rsid w:val="00BB6D7E"/>
    <w:rsid w:val="00BB7821"/>
    <w:rsid w:val="00BD241A"/>
    <w:rsid w:val="00BD2719"/>
    <w:rsid w:val="00BD38EE"/>
    <w:rsid w:val="00BD3D68"/>
    <w:rsid w:val="00BF1FA1"/>
    <w:rsid w:val="00BF41CB"/>
    <w:rsid w:val="00BF5070"/>
    <w:rsid w:val="00BF7603"/>
    <w:rsid w:val="00C3361A"/>
    <w:rsid w:val="00C46172"/>
    <w:rsid w:val="00C46C1D"/>
    <w:rsid w:val="00C53720"/>
    <w:rsid w:val="00C546C3"/>
    <w:rsid w:val="00C65091"/>
    <w:rsid w:val="00C65F36"/>
    <w:rsid w:val="00C726DC"/>
    <w:rsid w:val="00C95F2C"/>
    <w:rsid w:val="00CA606D"/>
    <w:rsid w:val="00CC061F"/>
    <w:rsid w:val="00CE770E"/>
    <w:rsid w:val="00CF1234"/>
    <w:rsid w:val="00CF15F1"/>
    <w:rsid w:val="00D165F0"/>
    <w:rsid w:val="00D277F1"/>
    <w:rsid w:val="00D27E50"/>
    <w:rsid w:val="00D27F7F"/>
    <w:rsid w:val="00D406E7"/>
    <w:rsid w:val="00D45BCD"/>
    <w:rsid w:val="00D56251"/>
    <w:rsid w:val="00D76647"/>
    <w:rsid w:val="00D8047A"/>
    <w:rsid w:val="00D968E6"/>
    <w:rsid w:val="00DA29C8"/>
    <w:rsid w:val="00DB4E16"/>
    <w:rsid w:val="00DB57A1"/>
    <w:rsid w:val="00DD32CE"/>
    <w:rsid w:val="00DD6289"/>
    <w:rsid w:val="00DE20B5"/>
    <w:rsid w:val="00DF1C46"/>
    <w:rsid w:val="00DF58CD"/>
    <w:rsid w:val="00DF62FB"/>
    <w:rsid w:val="00DF6506"/>
    <w:rsid w:val="00E01760"/>
    <w:rsid w:val="00E03ABB"/>
    <w:rsid w:val="00E14CD1"/>
    <w:rsid w:val="00E16FC3"/>
    <w:rsid w:val="00E22E28"/>
    <w:rsid w:val="00E26429"/>
    <w:rsid w:val="00E313E1"/>
    <w:rsid w:val="00E322B6"/>
    <w:rsid w:val="00E44D55"/>
    <w:rsid w:val="00E61613"/>
    <w:rsid w:val="00E66901"/>
    <w:rsid w:val="00E73050"/>
    <w:rsid w:val="00E8229D"/>
    <w:rsid w:val="00E873EC"/>
    <w:rsid w:val="00EB2CAC"/>
    <w:rsid w:val="00EB4058"/>
    <w:rsid w:val="00EC5A59"/>
    <w:rsid w:val="00EC7B6E"/>
    <w:rsid w:val="00ED1D74"/>
    <w:rsid w:val="00EE425C"/>
    <w:rsid w:val="00EF208A"/>
    <w:rsid w:val="00EF20E9"/>
    <w:rsid w:val="00EF4FB9"/>
    <w:rsid w:val="00EF600B"/>
    <w:rsid w:val="00EF65D8"/>
    <w:rsid w:val="00F0041D"/>
    <w:rsid w:val="00F042D3"/>
    <w:rsid w:val="00F07EEE"/>
    <w:rsid w:val="00F12FE2"/>
    <w:rsid w:val="00F177DF"/>
    <w:rsid w:val="00F61AA2"/>
    <w:rsid w:val="00F84B21"/>
    <w:rsid w:val="00F97DF9"/>
    <w:rsid w:val="00FA3DD4"/>
    <w:rsid w:val="00FB7659"/>
    <w:rsid w:val="00FC378D"/>
    <w:rsid w:val="00FD0CE0"/>
    <w:rsid w:val="00FE01EE"/>
    <w:rsid w:val="00FE3930"/>
    <w:rsid w:val="00FE55F6"/>
    <w:rsid w:val="00FF4C0C"/>
    <w:rsid w:val="00FF6DE3"/>
    <w:rsid w:val="00FF7164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A723EA4"/>
  <w15:docId w15:val="{FD4DC9EB-7116-4707-BF56-81F2CD0B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B4058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600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7DF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2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A606D"/>
    <w:pPr>
      <w:autoSpaceDN/>
      <w:spacing w:line="240" w:lineRule="auto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solidFill>
            <a:srgbClr val="F79646"/>
          </a:solidFill>
          <a:prstDash val="solid"/>
        </a:ln>
        <a:effectLst/>
      </a:spPr>
      <a:bodyPr rot="0" spcFirstLastPara="0" vertOverflow="overflow" horzOverflow="overflow" vert="horz" wrap="square" lIns="0" tIns="45720" rIns="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69A8F-BF85-4220-B220-FE46CCC2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VercaerenS</dc:creator>
  <cp:lastModifiedBy>RAMSAY, Susan (NHS HERTFORDSHIRE AND WEST ESSEX ICB - 06K)</cp:lastModifiedBy>
  <cp:revision>4</cp:revision>
  <cp:lastPrinted>2023-03-24T17:25:00Z</cp:lastPrinted>
  <dcterms:created xsi:type="dcterms:W3CDTF">2023-06-22T14:46:00Z</dcterms:created>
  <dcterms:modified xsi:type="dcterms:W3CDTF">2023-06-22T14:51:00Z</dcterms:modified>
</cp:coreProperties>
</file>